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100" w:before="100" w:line="480" w:lineRule="auto"/>
        <w:jc w:val="center"/>
        <w:rPr/>
      </w:pPr>
      <w:r w:rsidDel="00000000" w:rsidR="00000000" w:rsidRPr="00000000">
        <w:rPr>
          <w:rtl w:val="0"/>
        </w:rPr>
        <w:t xml:space="preserve"> </w:t>
      </w:r>
      <w:r w:rsidDel="00000000" w:rsidR="00000000" w:rsidRPr="00000000">
        <w:rPr>
          <w:rtl w:val="0"/>
        </w:rPr>
        <w:br w:type="textWrapping"/>
      </w:r>
      <w:r w:rsidDel="00000000" w:rsidR="00000000" w:rsidRPr="00000000">
        <w:rPr/>
        <w:drawing>
          <wp:inline distB="114300" distT="114300" distL="114300" distR="114300">
            <wp:extent cx="5734050" cy="3733800"/>
            <wp:effectExtent b="0" l="0" r="0" t="0"/>
            <wp:docPr id="7"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340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spacing w:after="100" w:before="100" w:line="480" w:lineRule="auto"/>
        <w:jc w:val="center"/>
        <w:rPr>
          <w:sz w:val="20"/>
          <w:szCs w:val="20"/>
        </w:rPr>
      </w:pPr>
      <w:r w:rsidDel="00000000" w:rsidR="00000000" w:rsidRPr="00000000">
        <w:rPr>
          <w:b w:val="1"/>
          <w:sz w:val="20"/>
          <w:szCs w:val="20"/>
          <w:rtl w:val="0"/>
        </w:rPr>
        <w:t xml:space="preserve">Supplementary Figure 1: Mean annual values for the variables used to reconstruct burnt area.</w:t>
      </w:r>
      <w:r w:rsidDel="00000000" w:rsidR="00000000" w:rsidRPr="00000000">
        <w:rPr>
          <w:sz w:val="20"/>
          <w:szCs w:val="20"/>
          <w:rtl w:val="0"/>
        </w:rPr>
        <w:t xml:space="preserve"> Green box contains variables used to describe fuel continuity control: a) total percentage vegetation cover </w:t>
      </w:r>
      <w:hyperlink r:id="rId7">
        <w:r w:rsidDel="00000000" w:rsidR="00000000" w:rsidRPr="00000000">
          <w:rPr>
            <w:color w:val="000000"/>
            <w:sz w:val="20"/>
            <w:szCs w:val="20"/>
            <w:u w:val="none"/>
            <w:vertAlign w:val="superscript"/>
            <w:rtl w:val="0"/>
          </w:rPr>
          <w:t xml:space="preserve">1</w:t>
        </w:r>
      </w:hyperlink>
      <w:r w:rsidDel="00000000" w:rsidR="00000000" w:rsidRPr="00000000">
        <w:rPr>
          <w:sz w:val="20"/>
          <w:szCs w:val="20"/>
          <w:rtl w:val="0"/>
        </w:rPr>
        <w:t xml:space="preserve">; b)</w:t>
      </w:r>
      <w:r w:rsidDel="00000000" w:rsidR="00000000" w:rsidRPr="00000000">
        <w:rPr>
          <w:sz w:val="20"/>
          <w:szCs w:val="20"/>
          <w:rtl w:val="0"/>
        </w:rPr>
        <w:t xml:space="preserve"> annual maximum monthly actual over potential evapotranspiration (</w:t>
      </w:r>
      <m:oMath>
        <m:sSub>
          <m:sSubPr>
            <m:ctrlPr>
              <w:rPr>
                <w:sz w:val="20"/>
                <w:szCs w:val="20"/>
              </w:rPr>
            </m:ctrlPr>
          </m:sSubPr>
          <m:e>
            <m:r>
              <m:t>α</m:t>
            </m:r>
          </m:e>
          <m:sub>
            <m:r>
              <w:rPr>
                <w:sz w:val="20"/>
                <w:szCs w:val="20"/>
              </w:rPr>
              <m:t xml:space="preserve">max</m:t>
            </m:r>
          </m:sub>
        </m:sSub>
      </m:oMath>
      <w:r w:rsidDel="00000000" w:rsidR="00000000" w:rsidRPr="00000000">
        <w:rPr>
          <w:sz w:val="20"/>
          <w:szCs w:val="20"/>
          <w:rtl w:val="0"/>
        </w:rPr>
        <w:t xml:space="preserve">) calculated using the SPLASH model </w:t>
      </w:r>
      <w:hyperlink r:id="rId8">
        <w:r w:rsidDel="00000000" w:rsidR="00000000" w:rsidRPr="00000000">
          <w:rPr>
            <w:color w:val="000000"/>
            <w:sz w:val="20"/>
            <w:szCs w:val="20"/>
            <w:u w:val="none"/>
            <w:vertAlign w:val="superscript"/>
            <w:rtl w:val="0"/>
          </w:rPr>
          <w:t xml:space="preserve">2</w:t>
        </w:r>
      </w:hyperlink>
      <w:r w:rsidDel="00000000" w:rsidR="00000000" w:rsidRPr="00000000">
        <w:rPr>
          <w:sz w:val="20"/>
          <w:szCs w:val="20"/>
          <w:rtl w:val="0"/>
        </w:rPr>
        <w:t xml:space="preserve">. Blue box contains variables used for fuel moisture: c) percentage tree cover </w:t>
      </w:r>
      <w:hyperlink r:id="rId9">
        <w:r w:rsidDel="00000000" w:rsidR="00000000" w:rsidRPr="00000000">
          <w:rPr>
            <w:color w:val="000000"/>
            <w:sz w:val="20"/>
            <w:szCs w:val="20"/>
            <w:u w:val="none"/>
            <w:vertAlign w:val="superscript"/>
            <w:rtl w:val="0"/>
          </w:rPr>
          <w:t xml:space="preserve">1</w:t>
        </w:r>
      </w:hyperlink>
      <w:r w:rsidDel="00000000" w:rsidR="00000000" w:rsidRPr="00000000">
        <w:rPr>
          <w:sz w:val="20"/>
          <w:szCs w:val="20"/>
          <w:rtl w:val="0"/>
        </w:rPr>
        <w:t xml:space="preserve">; d) mean annual actual over potential evapotranspiration (</w:t>
      </w:r>
      <m:oMath>
        <m:r>
          <m:t>α</m:t>
        </m:r>
      </m:oMath>
      <w:r w:rsidDel="00000000" w:rsidR="00000000" w:rsidRPr="00000000">
        <w:rPr>
          <w:sz w:val="20"/>
          <w:szCs w:val="20"/>
          <w:rtl w:val="0"/>
        </w:rPr>
        <w:t xml:space="preserve">) </w:t>
      </w:r>
      <w:hyperlink r:id="rId10">
        <w:r w:rsidDel="00000000" w:rsidR="00000000" w:rsidRPr="00000000">
          <w:rPr>
            <w:color w:val="000000"/>
            <w:sz w:val="20"/>
            <w:szCs w:val="20"/>
            <w:u w:val="none"/>
            <w:vertAlign w:val="superscript"/>
            <w:rtl w:val="0"/>
          </w:rPr>
          <w:t xml:space="preserve">2</w:t>
        </w:r>
      </w:hyperlink>
      <w:r w:rsidDel="00000000" w:rsidR="00000000" w:rsidRPr="00000000">
        <w:rPr>
          <w:sz w:val="20"/>
          <w:szCs w:val="20"/>
          <w:rtl w:val="0"/>
        </w:rPr>
        <w:t xml:space="preserve">; e) equilibrium moisture content (EMC) calculated as per </w:t>
      </w:r>
      <w:hyperlink r:id="rId11">
        <w:r w:rsidDel="00000000" w:rsidR="00000000" w:rsidRPr="00000000">
          <w:rPr>
            <w:color w:val="000000"/>
            <w:sz w:val="20"/>
            <w:szCs w:val="20"/>
            <w:u w:val="none"/>
            <w:vertAlign w:val="superscript"/>
            <w:rtl w:val="0"/>
          </w:rPr>
          <w:t xml:space="preserve">3</w:t>
        </w:r>
      </w:hyperlink>
      <w:r w:rsidDel="00000000" w:rsidR="00000000" w:rsidRPr="00000000">
        <w:rPr>
          <w:sz w:val="20"/>
          <w:szCs w:val="20"/>
          <w:rtl w:val="0"/>
        </w:rPr>
        <w:t xml:space="preserve">. Red box contains variables used for ignitions: f) number of lightning flashed from LIS </w:t>
      </w:r>
      <w:hyperlink r:id="rId12">
        <w:r w:rsidDel="00000000" w:rsidR="00000000" w:rsidRPr="00000000">
          <w:rPr>
            <w:color w:val="000000"/>
            <w:sz w:val="20"/>
            <w:szCs w:val="20"/>
            <w:u w:val="none"/>
            <w:vertAlign w:val="superscript"/>
            <w:rtl w:val="0"/>
          </w:rPr>
          <w:t xml:space="preserve">4</w:t>
        </w:r>
      </w:hyperlink>
      <w:r w:rsidDel="00000000" w:rsidR="00000000" w:rsidRPr="00000000">
        <w:rPr>
          <w:sz w:val="20"/>
          <w:szCs w:val="20"/>
          <w:rtl w:val="0"/>
        </w:rPr>
        <w:t xml:space="preserve"> corrected for cloud-to-ground strikes following </w:t>
      </w:r>
      <w:hyperlink r:id="rId13">
        <w:r w:rsidDel="00000000" w:rsidR="00000000" w:rsidRPr="00000000">
          <w:rPr>
            <w:color w:val="000000"/>
            <w:sz w:val="20"/>
            <w:szCs w:val="20"/>
            <w:u w:val="none"/>
            <w:vertAlign w:val="superscript"/>
            <w:rtl w:val="0"/>
          </w:rPr>
          <w:t xml:space="preserve">3</w:t>
        </w:r>
      </w:hyperlink>
      <w:r w:rsidDel="00000000" w:rsidR="00000000" w:rsidRPr="00000000">
        <w:rPr>
          <w:sz w:val="20"/>
          <w:szCs w:val="20"/>
          <w:rtl w:val="0"/>
        </w:rPr>
        <w:t xml:space="preserve">; g) percentage pasture cover </w:t>
      </w:r>
      <w:hyperlink r:id="rId14">
        <w:r w:rsidDel="00000000" w:rsidR="00000000" w:rsidRPr="00000000">
          <w:rPr>
            <w:color w:val="000000"/>
            <w:sz w:val="20"/>
            <w:szCs w:val="20"/>
            <w:u w:val="none"/>
            <w:vertAlign w:val="superscript"/>
            <w:rtl w:val="0"/>
          </w:rPr>
          <w:t xml:space="preserve">5</w:t>
        </w:r>
      </w:hyperlink>
      <w:r w:rsidDel="00000000" w:rsidR="00000000" w:rsidRPr="00000000">
        <w:rPr>
          <w:sz w:val="20"/>
          <w:szCs w:val="20"/>
          <w:rtl w:val="0"/>
        </w:rPr>
        <w:t xml:space="preserve">; f) population density </w:t>
      </w:r>
      <w:hyperlink r:id="rId15">
        <w:r w:rsidDel="00000000" w:rsidR="00000000" w:rsidRPr="00000000">
          <w:rPr>
            <w:color w:val="000000"/>
            <w:sz w:val="20"/>
            <w:szCs w:val="20"/>
            <w:u w:val="none"/>
            <w:vertAlign w:val="superscript"/>
            <w:rtl w:val="0"/>
          </w:rPr>
          <w:t xml:space="preserve">5</w:t>
        </w:r>
      </w:hyperlink>
      <w:r w:rsidDel="00000000" w:rsidR="00000000" w:rsidRPr="00000000">
        <w:rPr>
          <w:sz w:val="20"/>
          <w:szCs w:val="20"/>
          <w:rtl w:val="0"/>
        </w:rPr>
        <w:t xml:space="preserve">. Black box contains variables used for anthropogenic suppression which, in addition to f), includes g) percentage cropland cover </w:t>
      </w:r>
      <w:hyperlink r:id="rId16">
        <w:r w:rsidDel="00000000" w:rsidR="00000000" w:rsidRPr="00000000">
          <w:rPr>
            <w:color w:val="000000"/>
            <w:sz w:val="20"/>
            <w:szCs w:val="20"/>
            <w:u w:val="none"/>
            <w:vertAlign w:val="superscript"/>
            <w:rtl w:val="0"/>
          </w:rPr>
          <w:t xml:space="preserve">5</w:t>
        </w:r>
      </w:hyperlink>
      <w:r w:rsidDel="00000000" w:rsidR="00000000" w:rsidRPr="00000000">
        <w:rPr>
          <w:sz w:val="20"/>
          <w:szCs w:val="20"/>
          <w:rtl w:val="0"/>
        </w:rPr>
        <w:t xml:space="preserve">.  h) is the mean annual burnt area </w:t>
      </w:r>
      <w:hyperlink r:id="rId17">
        <w:r w:rsidDel="00000000" w:rsidR="00000000" w:rsidRPr="00000000">
          <w:rPr>
            <w:color w:val="000000"/>
            <w:sz w:val="20"/>
            <w:szCs w:val="20"/>
            <w:u w:val="none"/>
            <w:vertAlign w:val="superscript"/>
            <w:rtl w:val="0"/>
          </w:rPr>
          <w:t xml:space="preserve">6</w:t>
        </w:r>
      </w:hyperlink>
      <w:r w:rsidDel="00000000" w:rsidR="00000000" w:rsidRPr="00000000">
        <w:rPr>
          <w:sz w:val="20"/>
          <w:szCs w:val="20"/>
          <w:rtl w:val="0"/>
        </w:rPr>
        <w:t xml:space="preserve"> the framework is optimized against.</w:t>
      </w:r>
      <w:r w:rsidDel="00000000" w:rsidR="00000000" w:rsidRPr="00000000">
        <w:rPr>
          <w:rtl w:val="0"/>
        </w:rPr>
      </w:r>
    </w:p>
    <w:p w:rsidR="00000000" w:rsidDel="00000000" w:rsidP="00000000" w:rsidRDefault="00000000" w:rsidRPr="00000000" w14:paraId="00000002">
      <w:pPr>
        <w:spacing w:after="100" w:before="100" w:line="480" w:lineRule="auto"/>
        <w:rPr/>
      </w:pPr>
      <w:r w:rsidDel="00000000" w:rsidR="00000000" w:rsidRPr="00000000">
        <w:rPr>
          <w:rtl w:val="0"/>
        </w:rPr>
      </w:r>
    </w:p>
    <w:p w:rsidR="00000000" w:rsidDel="00000000" w:rsidP="00000000" w:rsidRDefault="00000000" w:rsidRPr="00000000" w14:paraId="00000003">
      <w:pPr>
        <w:spacing w:after="100" w:before="100" w:line="480" w:lineRule="auto"/>
        <w:rPr/>
      </w:pPr>
      <w:r w:rsidDel="00000000" w:rsidR="00000000" w:rsidRPr="00000000">
        <w:rPr/>
        <w:drawing>
          <wp:inline distB="114300" distT="114300" distL="114300" distR="114300">
            <wp:extent cx="5734050" cy="3733800"/>
            <wp:effectExtent b="0" l="0" r="0" t="0"/>
            <wp:docPr id="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40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100" w:before="100" w:line="480" w:lineRule="auto"/>
        <w:jc w:val="center"/>
        <w:rPr>
          <w:sz w:val="20"/>
          <w:szCs w:val="20"/>
          <w:highlight w:val="red"/>
        </w:rPr>
      </w:pPr>
      <w:r w:rsidDel="00000000" w:rsidR="00000000" w:rsidRPr="00000000">
        <w:rPr>
          <w:b w:val="1"/>
          <w:sz w:val="20"/>
          <w:szCs w:val="20"/>
          <w:rtl w:val="0"/>
        </w:rPr>
        <w:t xml:space="preserve">Supplementary Figure </w:t>
      </w:r>
      <w:r w:rsidDel="00000000" w:rsidR="00000000" w:rsidRPr="00000000">
        <w:rPr>
          <w:sz w:val="20"/>
          <w:szCs w:val="20"/>
          <w:rtl w:val="0"/>
        </w:rPr>
        <w:t xml:space="preserve">2: </w:t>
      </w:r>
      <w:r w:rsidDel="00000000" w:rsidR="00000000" w:rsidRPr="00000000">
        <w:rPr>
          <w:b w:val="1"/>
          <w:sz w:val="20"/>
          <w:szCs w:val="20"/>
          <w:rtl w:val="0"/>
        </w:rPr>
        <w:t xml:space="preserve">Mean annual trends for the variables used to reconstruct burnt area. </w:t>
      </w:r>
      <w:r w:rsidDel="00000000" w:rsidR="00000000" w:rsidRPr="00000000">
        <w:rPr>
          <w:sz w:val="20"/>
          <w:szCs w:val="20"/>
          <w:rtl w:val="0"/>
        </w:rPr>
        <w:t xml:space="preserve">Using the same units as in Supplementary Fig. S1. Fitted using a simple linear model (equation 11 in methods). Dots show significance in trends, measured on </w:t>
      </w:r>
      <m:oMath>
        <m:r>
          <w:rPr>
            <w:sz w:val="20"/>
            <w:szCs w:val="20"/>
          </w:rPr>
          <m:t xml:space="preserve">dx/dt</m:t>
        </m:r>
      </m:oMath>
      <w:r w:rsidDel="00000000" w:rsidR="00000000" w:rsidRPr="00000000">
        <w:rPr>
          <w:sz w:val="20"/>
          <w:szCs w:val="20"/>
          <w:rtl w:val="0"/>
        </w:rPr>
        <w:t xml:space="preserve"> in methods equation 8: light dots are where </w:t>
      </w:r>
      <m:oMath>
        <m:r>
          <w:rPr>
            <w:sz w:val="20"/>
            <w:szCs w:val="20"/>
          </w:rPr>
          <m:t xml:space="preserve">0.01 &lt; p-value &lt; 0.1</m:t>
        </m:r>
      </m:oMath>
      <w:r w:rsidDel="00000000" w:rsidR="00000000" w:rsidRPr="00000000">
        <w:rPr>
          <w:sz w:val="20"/>
          <w:szCs w:val="20"/>
          <w:rtl w:val="0"/>
        </w:rPr>
        <w:t xml:space="preserve">, heavy dots where </w:t>
      </w:r>
      <m:oMath>
        <m:r>
          <w:rPr>
            <w:sz w:val="20"/>
            <w:szCs w:val="20"/>
          </w:rPr>
          <m:t xml:space="preserve"> p-value &lt; 0.01</m:t>
        </m:r>
      </m:oMath>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05">
      <w:pPr>
        <w:spacing w:after="100" w:before="100" w:line="480" w:lineRule="auto"/>
        <w:rPr/>
      </w:pPr>
      <w:r w:rsidDel="00000000" w:rsidR="00000000" w:rsidRPr="00000000">
        <w:rPr>
          <w:rtl w:val="0"/>
        </w:rPr>
      </w:r>
    </w:p>
    <w:p w:rsidR="00000000" w:rsidDel="00000000" w:rsidP="00000000" w:rsidRDefault="00000000" w:rsidRPr="00000000" w14:paraId="00000006">
      <w:pPr>
        <w:spacing w:after="100" w:before="100" w:line="480" w:lineRule="auto"/>
        <w:rPr/>
      </w:pPr>
      <w:r w:rsidDel="00000000" w:rsidR="00000000" w:rsidRPr="00000000">
        <w:rPr/>
        <w:drawing>
          <wp:inline distB="114300" distT="114300" distL="114300" distR="114300">
            <wp:extent cx="5734050" cy="5740400"/>
            <wp:effectExtent b="0" l="0" r="0" t="0"/>
            <wp:docPr id="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405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100" w:before="100" w:line="480" w:lineRule="auto"/>
        <w:jc w:val="center"/>
        <w:rPr>
          <w:sz w:val="20"/>
          <w:szCs w:val="20"/>
          <w:highlight w:val="red"/>
        </w:rPr>
      </w:pPr>
      <w:r w:rsidDel="00000000" w:rsidR="00000000" w:rsidRPr="00000000">
        <w:rPr>
          <w:b w:val="1"/>
          <w:sz w:val="20"/>
          <w:szCs w:val="20"/>
          <w:rtl w:val="0"/>
        </w:rPr>
        <w:t xml:space="preserve">Supplementary Figure 3:</w:t>
      </w:r>
      <w:r w:rsidDel="00000000" w:rsidR="00000000" w:rsidRPr="00000000">
        <w:rPr>
          <w:sz w:val="20"/>
          <w:szCs w:val="20"/>
          <w:rtl w:val="0"/>
        </w:rPr>
        <w:t xml:space="preserve"> </w:t>
      </w:r>
      <w:r w:rsidDel="00000000" w:rsidR="00000000" w:rsidRPr="00000000">
        <w:rPr>
          <w:b w:val="1"/>
          <w:sz w:val="20"/>
          <w:szCs w:val="20"/>
          <w:rtl w:val="0"/>
        </w:rPr>
        <w:t xml:space="preserve">Probability distributions used to reconstruct burnt area and its controls</w:t>
      </w:r>
      <w:r w:rsidDel="00000000" w:rsidR="00000000" w:rsidRPr="00000000">
        <w:rPr>
          <w:sz w:val="20"/>
          <w:szCs w:val="20"/>
          <w:rtl w:val="0"/>
        </w:rPr>
        <w:t xml:space="preserve">. Parameters are described in equations 1-3 in methods, obtained using the Bayesian inference technique outlined in equations 4-5 in methods. See methods for parameter definitions.</w:t>
      </w:r>
      <w:r w:rsidDel="00000000" w:rsidR="00000000" w:rsidRPr="00000000">
        <w:rPr>
          <w:rtl w:val="0"/>
        </w:rPr>
      </w:r>
    </w:p>
    <w:p w:rsidR="00000000" w:rsidDel="00000000" w:rsidP="00000000" w:rsidRDefault="00000000" w:rsidRPr="00000000" w14:paraId="00000008">
      <w:pPr>
        <w:spacing w:after="100" w:before="100" w:line="480" w:lineRule="auto"/>
        <w:rPr/>
      </w:pPr>
      <w:r w:rsidDel="00000000" w:rsidR="00000000" w:rsidRPr="00000000">
        <w:rPr>
          <w:rtl w:val="0"/>
        </w:rPr>
      </w:r>
    </w:p>
    <w:p w:rsidR="00000000" w:rsidDel="00000000" w:rsidP="00000000" w:rsidRDefault="00000000" w:rsidRPr="00000000" w14:paraId="00000009">
      <w:pPr>
        <w:spacing w:after="100" w:before="100" w:line="480" w:lineRule="auto"/>
        <w:rPr/>
      </w:pPr>
      <w:r w:rsidDel="00000000" w:rsidR="00000000" w:rsidRPr="00000000">
        <w:rPr/>
        <w:drawing>
          <wp:inline distB="114300" distT="114300" distL="114300" distR="114300">
            <wp:extent cx="6188813" cy="2919413"/>
            <wp:effectExtent b="0" l="0" r="0" t="0"/>
            <wp:docPr id="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6188813"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100" w:before="100" w:line="480" w:lineRule="auto"/>
        <w:jc w:val="center"/>
        <w:rPr>
          <w:sz w:val="20"/>
          <w:szCs w:val="20"/>
          <w:highlight w:val="red"/>
        </w:rPr>
      </w:pPr>
      <w:r w:rsidDel="00000000" w:rsidR="00000000" w:rsidRPr="00000000">
        <w:rPr>
          <w:b w:val="1"/>
          <w:sz w:val="20"/>
          <w:szCs w:val="20"/>
          <w:rtl w:val="0"/>
        </w:rPr>
        <w:t xml:space="preserve">Supplementary Figure 4: Comparison of reconstricted vs. observed burnt area.</w:t>
      </w:r>
      <w:r w:rsidDel="00000000" w:rsidR="00000000" w:rsidRPr="00000000">
        <w:rPr>
          <w:sz w:val="20"/>
          <w:szCs w:val="20"/>
          <w:rtl w:val="0"/>
        </w:rPr>
        <w:t xml:space="preserve"> 1st column shows annual % burnt area and 2nd column trends in burnt area for 2000-2014 for (top row) GFED4s observations and (bottom) reconstructed burnt area, with light hashing where showing 90% of ensemble members falling within 10% of the ensemble mean.</w:t>
      </w:r>
      <w:r w:rsidDel="00000000" w:rsidR="00000000" w:rsidRPr="00000000">
        <w:rPr>
          <w:rtl w:val="0"/>
        </w:rPr>
      </w:r>
    </w:p>
    <w:p w:rsidR="00000000" w:rsidDel="00000000" w:rsidP="00000000" w:rsidRDefault="00000000" w:rsidRPr="00000000" w14:paraId="0000000B">
      <w:pPr>
        <w:spacing w:after="100" w:before="100" w:line="480" w:lineRule="auto"/>
        <w:rPr/>
      </w:pPr>
      <w:r w:rsidDel="00000000" w:rsidR="00000000" w:rsidRPr="00000000">
        <w:br w:type="page"/>
      </w:r>
      <w:r w:rsidDel="00000000" w:rsidR="00000000" w:rsidRPr="00000000">
        <w:rPr/>
        <w:drawing>
          <wp:inline distB="114300" distT="114300" distL="114300" distR="114300">
            <wp:extent cx="5734050" cy="2806700"/>
            <wp:effectExtent b="0" l="0" r="0" t="0"/>
            <wp:docPr id="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100" w:before="100" w:line="480" w:lineRule="auto"/>
        <w:jc w:val="center"/>
        <w:rPr/>
      </w:pPr>
      <w:r w:rsidDel="00000000" w:rsidR="00000000" w:rsidRPr="00000000">
        <w:rPr>
          <w:b w:val="1"/>
          <w:sz w:val="20"/>
          <w:szCs w:val="20"/>
          <w:rtl w:val="0"/>
        </w:rPr>
        <w:t xml:space="preserve">Supplementary Figure 5: Mean monthly limitations on burnt area imposed by each control</w:t>
      </w:r>
      <w:r w:rsidDel="00000000" w:rsidR="00000000" w:rsidRPr="00000000">
        <w:rPr>
          <w:sz w:val="20"/>
          <w:szCs w:val="20"/>
          <w:rtl w:val="0"/>
        </w:rPr>
        <w:t xml:space="preserve">. a) fuel continuity; b) fuel Moisture; c) ignitions; d)  anthropogenic suppression. Colour shade shows mean monthly maximum burnt area allowed by a given control: light colours are areas where fire excluded, dark areas show constrained burning for that control.</w:t>
      </w:r>
      <w:r w:rsidDel="00000000" w:rsidR="00000000" w:rsidRPr="00000000">
        <w:br w:type="page"/>
      </w:r>
      <w:r w:rsidDel="00000000" w:rsidR="00000000" w:rsidRPr="00000000">
        <w:rPr>
          <w:rtl w:val="0"/>
        </w:rPr>
      </w:r>
    </w:p>
    <w:p w:rsidR="00000000" w:rsidDel="00000000" w:rsidP="00000000" w:rsidRDefault="00000000" w:rsidRPr="00000000" w14:paraId="0000000D">
      <w:pPr>
        <w:spacing w:after="100" w:before="100" w:line="480" w:lineRule="auto"/>
        <w:rPr/>
      </w:pPr>
      <w:r w:rsidDel="00000000" w:rsidR="00000000" w:rsidRPr="00000000">
        <w:rPr/>
        <w:drawing>
          <wp:inline distB="114300" distT="114300" distL="114300" distR="114300">
            <wp:extent cx="5734050" cy="2870200"/>
            <wp:effectExtent b="0" l="0" r="0" t="0"/>
            <wp:docPr id="4"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100" w:before="100" w:line="480" w:lineRule="auto"/>
        <w:jc w:val="center"/>
        <w:rPr>
          <w:sz w:val="20"/>
          <w:szCs w:val="20"/>
        </w:rPr>
      </w:pPr>
      <w:r w:rsidDel="00000000" w:rsidR="00000000" w:rsidRPr="00000000">
        <w:rPr>
          <w:b w:val="1"/>
          <w:sz w:val="20"/>
          <w:szCs w:val="20"/>
          <w:rtl w:val="0"/>
        </w:rPr>
        <w:t xml:space="preserve">Supplementary Figure 6: The impact of burnt area of each control between 2000-2014 as a percentage of the maximum possible change in burnt area.</w:t>
      </w:r>
      <w:r w:rsidDel="00000000" w:rsidR="00000000" w:rsidRPr="00000000">
        <w:rPr>
          <w:sz w:val="20"/>
          <w:szCs w:val="20"/>
          <w:rtl w:val="0"/>
        </w:rPr>
        <w:t xml:space="preserve"> a) fuel continuity; b) fuel Moisture; c) ignitions; d)  anthropogenic suppression.</w:t>
      </w:r>
      <w:r w:rsidDel="00000000" w:rsidR="00000000" w:rsidRPr="00000000">
        <w:rPr>
          <w:b w:val="1"/>
          <w:sz w:val="20"/>
          <w:szCs w:val="20"/>
          <w:rtl w:val="0"/>
        </w:rPr>
        <w:t xml:space="preserve"> </w:t>
      </w:r>
      <w:r w:rsidDel="00000000" w:rsidR="00000000" w:rsidRPr="00000000">
        <w:rPr>
          <w:sz w:val="20"/>
          <w:szCs w:val="20"/>
          <w:rtl w:val="0"/>
        </w:rPr>
        <w:t xml:space="preserve">See equation 12 in methods. Blue shows reductions in burnt area, yellow and brown increases.</w:t>
      </w:r>
    </w:p>
    <w:p w:rsidR="00000000" w:rsidDel="00000000" w:rsidP="00000000" w:rsidRDefault="00000000" w:rsidRPr="00000000" w14:paraId="0000000F">
      <w:pPr>
        <w:spacing w:after="100" w:before="100" w:line="480" w:lineRule="auto"/>
        <w:rPr/>
      </w:pPr>
      <w:r w:rsidDel="00000000" w:rsidR="00000000" w:rsidRPr="00000000">
        <w:rPr>
          <w:rtl w:val="0"/>
        </w:rPr>
      </w:r>
    </w:p>
    <w:p w:rsidR="00000000" w:rsidDel="00000000" w:rsidP="00000000" w:rsidRDefault="00000000" w:rsidRPr="00000000" w14:paraId="00000010">
      <w:pPr>
        <w:spacing w:after="100" w:before="100" w:line="480" w:lineRule="auto"/>
        <w:rPr/>
      </w:pPr>
      <w:r w:rsidDel="00000000" w:rsidR="00000000" w:rsidRPr="00000000">
        <w:rPr>
          <w:rtl w:val="0"/>
        </w:rPr>
      </w:r>
    </w:p>
    <w:p w:rsidR="00000000" w:rsidDel="00000000" w:rsidP="00000000" w:rsidRDefault="00000000" w:rsidRPr="00000000" w14:paraId="00000011">
      <w:pPr>
        <w:spacing w:after="100" w:before="100" w:line="480" w:lineRule="auto"/>
        <w:rPr/>
      </w:pPr>
      <w:r w:rsidDel="00000000" w:rsidR="00000000" w:rsidRPr="00000000">
        <w:rPr>
          <w:rtl w:val="0"/>
        </w:rPr>
      </w:r>
    </w:p>
    <w:p w:rsidR="00000000" w:rsidDel="00000000" w:rsidP="00000000" w:rsidRDefault="00000000" w:rsidRPr="00000000" w14:paraId="00000012">
      <w:pPr>
        <w:spacing w:after="100" w:before="100" w:line="480" w:lineRule="auto"/>
        <w:jc w:val="center"/>
        <w:rPr/>
      </w:pPr>
      <w:r w:rsidDel="00000000" w:rsidR="00000000" w:rsidRPr="00000000">
        <w:rPr/>
        <w:drawing>
          <wp:inline distB="114300" distT="114300" distL="114300" distR="114300">
            <wp:extent cx="5734050" cy="4965700"/>
            <wp:effectExtent b="0" l="0" r="0" t="0"/>
            <wp:docPr id="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3405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100" w:before="100" w:line="480" w:lineRule="auto"/>
        <w:jc w:val="center"/>
        <w:rPr>
          <w:sz w:val="20"/>
          <w:szCs w:val="20"/>
        </w:rPr>
      </w:pPr>
      <w:r w:rsidDel="00000000" w:rsidR="00000000" w:rsidRPr="00000000">
        <w:rPr>
          <w:b w:val="1"/>
          <w:sz w:val="20"/>
          <w:szCs w:val="20"/>
          <w:rtl w:val="0"/>
        </w:rPr>
        <w:t xml:space="preserve">Supplementary </w:t>
      </w:r>
      <w:r w:rsidDel="00000000" w:rsidR="00000000" w:rsidRPr="00000000">
        <w:rPr>
          <w:b w:val="1"/>
          <w:sz w:val="20"/>
          <w:szCs w:val="20"/>
          <w:rtl w:val="0"/>
        </w:rPr>
        <w:t xml:space="preserve">Figure 7</w:t>
      </w:r>
      <w:r w:rsidDel="00000000" w:rsidR="00000000" w:rsidRPr="00000000">
        <w:rPr>
          <w:sz w:val="20"/>
          <w:szCs w:val="20"/>
          <w:rtl w:val="0"/>
        </w:rPr>
        <w:t xml:space="preserve">: </w:t>
      </w:r>
      <w:r w:rsidDel="00000000" w:rsidR="00000000" w:rsidRPr="00000000">
        <w:rPr>
          <w:b w:val="1"/>
          <w:sz w:val="20"/>
          <w:szCs w:val="20"/>
          <w:rtl w:val="0"/>
        </w:rPr>
        <w:t xml:space="preserve">Cropland, pasture and population density impact on fire.</w:t>
      </w:r>
      <w:r w:rsidDel="00000000" w:rsidR="00000000" w:rsidRPr="00000000">
        <w:rPr>
          <w:sz w:val="20"/>
          <w:szCs w:val="20"/>
          <w:rtl w:val="0"/>
        </w:rPr>
        <w:t xml:space="preserve"> In the first column, the impact of each variable (x-axis) on burnt area (y-axis) is calculated as the difference in burnt area reconstruct with and without each variable. The annual average of this difference is mapped in the second column. The trend of each variable is the 3rd column is calculated as per equation 11-12 in methods, but with trends in each variable removed instead of an entire control.</w:t>
      </w:r>
      <w:r w:rsidDel="00000000" w:rsidR="00000000" w:rsidRPr="00000000">
        <w:br w:type="page"/>
      </w:r>
      <w:r w:rsidDel="00000000" w:rsidR="00000000" w:rsidRPr="00000000">
        <w:rPr>
          <w:rtl w:val="0"/>
        </w:rPr>
      </w:r>
    </w:p>
    <w:p w:rsidR="00000000" w:rsidDel="00000000" w:rsidP="00000000" w:rsidRDefault="00000000" w:rsidRPr="00000000" w14:paraId="00000014">
      <w:pPr>
        <w:spacing w:after="100" w:before="100" w:line="480" w:lineRule="auto"/>
        <w:rPr/>
      </w:pPr>
      <w:r w:rsidDel="00000000" w:rsidR="00000000" w:rsidRPr="00000000">
        <w:rPr>
          <w:rtl w:val="0"/>
        </w:rPr>
      </w:r>
    </w:p>
    <w:p w:rsidR="00000000" w:rsidDel="00000000" w:rsidP="00000000" w:rsidRDefault="00000000" w:rsidRPr="00000000" w14:paraId="00000015">
      <w:pPr>
        <w:spacing w:after="100" w:before="100" w:line="480" w:lineRule="auto"/>
        <w:rPr/>
      </w:pPr>
      <w:r w:rsidDel="00000000" w:rsidR="00000000" w:rsidRPr="00000000">
        <w:rPr/>
        <w:drawing>
          <wp:inline distB="114300" distT="114300" distL="114300" distR="114300">
            <wp:extent cx="5643563" cy="2821781"/>
            <wp:effectExtent b="0" l="0" r="0" t="0"/>
            <wp:docPr id="6"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643563" cy="2821781"/>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100" w:before="100" w:line="480" w:lineRule="auto"/>
        <w:jc w:val="center"/>
        <w:rPr>
          <w:sz w:val="20"/>
          <w:szCs w:val="20"/>
        </w:rPr>
      </w:pPr>
      <w:r w:rsidDel="00000000" w:rsidR="00000000" w:rsidRPr="00000000">
        <w:rPr>
          <w:b w:val="1"/>
          <w:sz w:val="20"/>
          <w:szCs w:val="20"/>
          <w:rtl w:val="0"/>
        </w:rPr>
        <w:t xml:space="preserve">Supplementary Figure 8</w:t>
      </w:r>
      <w:r w:rsidDel="00000000" w:rsidR="00000000" w:rsidRPr="00000000">
        <w:rPr>
          <w:sz w:val="20"/>
          <w:szCs w:val="20"/>
          <w:rtl w:val="0"/>
        </w:rPr>
        <w:t xml:space="preserve">: </w:t>
      </w:r>
      <w:r w:rsidDel="00000000" w:rsidR="00000000" w:rsidRPr="00000000">
        <w:rPr>
          <w:b w:val="1"/>
          <w:sz w:val="20"/>
          <w:szCs w:val="20"/>
          <w:rtl w:val="0"/>
        </w:rPr>
        <w:t xml:space="preserve">Ecosystems defined by grouping vegetation types from </w:t>
      </w:r>
      <w:hyperlink r:id="rId25">
        <w:r w:rsidDel="00000000" w:rsidR="00000000" w:rsidRPr="00000000">
          <w:rPr>
            <w:b w:val="0"/>
            <w:color w:val="000000"/>
            <w:sz w:val="20"/>
            <w:szCs w:val="20"/>
            <w:u w:val="none"/>
            <w:vertAlign w:val="superscript"/>
            <w:rtl w:val="0"/>
          </w:rPr>
          <w:t xml:space="preserve">7</w:t>
        </w:r>
      </w:hyperlink>
      <w:r w:rsidDel="00000000" w:rsidR="00000000" w:rsidRPr="00000000">
        <w:rPr>
          <w:b w:val="1"/>
          <w:sz w:val="20"/>
          <w:szCs w:val="20"/>
          <w:rtl w:val="0"/>
        </w:rPr>
        <w:t xml:space="preserve">. </w:t>
      </w:r>
      <w:r w:rsidDel="00000000" w:rsidR="00000000" w:rsidRPr="00000000">
        <w:rPr>
          <w:sz w:val="20"/>
          <w:szCs w:val="20"/>
          <w:rtl w:val="0"/>
        </w:rPr>
        <w:t xml:space="preserve">Tropical wet forests are defined as tropical &amp; sub-tropical wet broadleaf forest, tropical and subtropical coniferous forests in </w:t>
      </w:r>
      <w:hyperlink r:id="rId26">
        <w:r w:rsidDel="00000000" w:rsidR="00000000" w:rsidRPr="00000000">
          <w:rPr>
            <w:b w:val="0"/>
            <w:color w:val="000000"/>
            <w:sz w:val="20"/>
            <w:szCs w:val="20"/>
            <w:u w:val="none"/>
            <w:vertAlign w:val="superscript"/>
            <w:rtl w:val="0"/>
          </w:rPr>
          <w:t xml:space="preserve">7</w:t>
        </w:r>
      </w:hyperlink>
      <w:r w:rsidDel="00000000" w:rsidR="00000000" w:rsidRPr="00000000">
        <w:rPr>
          <w:sz w:val="20"/>
          <w:szCs w:val="20"/>
          <w:rtl w:val="0"/>
        </w:rPr>
        <w:t xml:space="preserve">; tropical dry forest as tropical and sub-tropical broadleaf dry forest, tropical savanna/grassland as tropical and subtropical grasslands, savannas and shrublands, wooded grasslands &amp; savannas; Mediterranean forest/woodland and scrub as Mediterranean forests, woodlands and scrub; temperate forest and woodland as temperate broadleaf and mixed forests, temperate grasslands, savannas &amp; shrublands, temperate conifer forests; boreal forests as boreal forests/taiga; shrublands as montane grasslands and shrublands, tundra, deserts and xeric shrublands.</w:t>
      </w:r>
    </w:p>
    <w:p w:rsidR="00000000" w:rsidDel="00000000" w:rsidP="00000000" w:rsidRDefault="00000000" w:rsidRPr="00000000" w14:paraId="00000017">
      <w:pPr>
        <w:spacing w:after="100" w:before="100" w:line="480" w:lineRule="auto"/>
        <w:rPr/>
      </w:pPr>
      <w:r w:rsidDel="00000000" w:rsidR="00000000" w:rsidRPr="00000000">
        <w:rPr>
          <w:rtl w:val="0"/>
        </w:rPr>
      </w:r>
    </w:p>
    <w:p w:rsidR="00000000" w:rsidDel="00000000" w:rsidP="00000000" w:rsidRDefault="00000000" w:rsidRPr="00000000" w14:paraId="00000018">
      <w:pPr>
        <w:spacing w:after="100" w:before="100" w:line="480" w:lineRule="auto"/>
        <w:rPr/>
      </w:pPr>
      <w:r w:rsidDel="00000000" w:rsidR="00000000" w:rsidRPr="00000000">
        <w:rPr>
          <w:rtl w:val="0"/>
        </w:rPr>
      </w:r>
    </w:p>
    <w:p w:rsidR="00000000" w:rsidDel="00000000" w:rsidP="00000000" w:rsidRDefault="00000000" w:rsidRPr="00000000" w14:paraId="00000019">
      <w:pPr>
        <w:spacing w:after="100" w:before="100" w:line="480" w:lineRule="auto"/>
        <w:rPr/>
      </w:pPr>
      <w:r w:rsidDel="00000000" w:rsidR="00000000" w:rsidRPr="00000000">
        <w:rPr>
          <w:rtl w:val="0"/>
        </w:rPr>
      </w:r>
    </w:p>
    <w:p w:rsidR="00000000" w:rsidDel="00000000" w:rsidP="00000000" w:rsidRDefault="00000000" w:rsidRPr="00000000" w14:paraId="0000001A">
      <w:pPr>
        <w:spacing w:after="100" w:before="100"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1B">
      <w:pPr>
        <w:spacing w:after="100" w:before="100" w:line="480" w:lineRule="auto"/>
        <w:jc w:val="center"/>
        <w:rPr>
          <w:sz w:val="20"/>
          <w:szCs w:val="20"/>
        </w:rPr>
      </w:pPr>
      <w:r w:rsidDel="00000000" w:rsidR="00000000" w:rsidRPr="00000000">
        <w:rPr>
          <w:b w:val="1"/>
          <w:sz w:val="20"/>
          <w:szCs w:val="20"/>
          <w:rtl w:val="0"/>
        </w:rPr>
        <w:t xml:space="preserve">Supplementary Table 1: Performance of reconstructed fire against burnt area observations</w:t>
      </w:r>
      <w:r w:rsidDel="00000000" w:rsidR="00000000" w:rsidRPr="00000000">
        <w:rPr>
          <w:sz w:val="20"/>
          <w:szCs w:val="20"/>
          <w:rtl w:val="0"/>
        </w:rPr>
        <w:t xml:space="preserve">. Uses the metrics described by equation 6-8 in methods. Datasets are the same used in the fireMIP benchmarking protocol </w:t>
      </w:r>
      <w:hyperlink r:id="rId27">
        <w:r w:rsidDel="00000000" w:rsidR="00000000" w:rsidRPr="00000000">
          <w:rPr>
            <w:b w:val="0"/>
            <w:color w:val="000000"/>
            <w:sz w:val="20"/>
            <w:szCs w:val="20"/>
            <w:u w:val="none"/>
            <w:vertAlign w:val="superscript"/>
            <w:rtl w:val="0"/>
          </w:rPr>
          <w:t xml:space="preserve">8,9</w:t>
        </w:r>
      </w:hyperlink>
      <w:r w:rsidDel="00000000" w:rsidR="00000000" w:rsidRPr="00000000">
        <w:rPr>
          <w:sz w:val="20"/>
          <w:szCs w:val="20"/>
          <w:rtl w:val="0"/>
        </w:rPr>
        <w:t xml:space="preserve">, with references given in the table. Scores are provided for the best (min), worse (max) and by score quantiles across our sampled posterior. Colouring follows </w:t>
      </w:r>
      <w:hyperlink r:id="rId28">
        <w:r w:rsidDel="00000000" w:rsidR="00000000" w:rsidRPr="00000000">
          <w:rPr>
            <w:b w:val="0"/>
            <w:color w:val="000000"/>
            <w:sz w:val="20"/>
            <w:szCs w:val="20"/>
            <w:u w:val="none"/>
            <w:vertAlign w:val="superscript"/>
            <w:rtl w:val="0"/>
          </w:rPr>
          <w:t xml:space="preserve">8</w:t>
        </w:r>
      </w:hyperlink>
      <w:r w:rsidDel="00000000" w:rsidR="00000000" w:rsidRPr="00000000">
        <w:rPr>
          <w:sz w:val="20"/>
          <w:szCs w:val="20"/>
          <w:rtl w:val="0"/>
        </w:rPr>
        <w:t xml:space="preserve"> where, in this case, blue scores are better than all null models, and green is better than all but one.</w:t>
      </w:r>
      <w:r w:rsidDel="00000000" w:rsidR="00000000" w:rsidRPr="00000000">
        <w:rPr>
          <w:rtl w:val="0"/>
        </w:rPr>
      </w:r>
    </w:p>
    <w:tbl>
      <w:tblPr>
        <w:tblStyle w:val="Table1"/>
        <w:tblW w:w="99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750"/>
        <w:gridCol w:w="570"/>
        <w:gridCol w:w="825"/>
        <w:gridCol w:w="645"/>
        <w:gridCol w:w="615"/>
        <w:gridCol w:w="660"/>
        <w:gridCol w:w="765"/>
        <w:gridCol w:w="645"/>
        <w:gridCol w:w="630"/>
        <w:gridCol w:w="660"/>
        <w:gridCol w:w="630"/>
        <w:gridCol w:w="630"/>
        <w:gridCol w:w="630"/>
        <w:tblGridChange w:id="0">
          <w:tblGrid>
            <w:gridCol w:w="1320"/>
            <w:gridCol w:w="750"/>
            <w:gridCol w:w="570"/>
            <w:gridCol w:w="825"/>
            <w:gridCol w:w="645"/>
            <w:gridCol w:w="615"/>
            <w:gridCol w:w="660"/>
            <w:gridCol w:w="765"/>
            <w:gridCol w:w="645"/>
            <w:gridCol w:w="630"/>
            <w:gridCol w:w="660"/>
            <w:gridCol w:w="630"/>
            <w:gridCol w:w="630"/>
            <w:gridCol w:w="630"/>
          </w:tblGrid>
        </w:tblGridChange>
      </w:tblGrid>
      <w:tr>
        <w:trPr>
          <w:trHeight w:val="340" w:hRule="atLeast"/>
        </w:trPr>
        <w:tc>
          <w:tcPr>
            <w:vMerge w:val="restart"/>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1C">
            <w:pPr>
              <w:widowControl w:val="0"/>
              <w:rPr>
                <w:b w:val="1"/>
                <w:sz w:val="20"/>
                <w:szCs w:val="20"/>
              </w:rPr>
            </w:pPr>
            <w:r w:rsidDel="00000000" w:rsidR="00000000" w:rsidRPr="00000000">
              <w:rPr>
                <w:b w:val="1"/>
                <w:sz w:val="20"/>
                <w:szCs w:val="20"/>
                <w:rtl w:val="0"/>
              </w:rPr>
              <w:t xml:space="preserve">Comparison</w:t>
            </w:r>
          </w:p>
        </w:tc>
        <w:tc>
          <w:tcPr>
            <w:vMerge w:val="restart"/>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1D">
            <w:pPr>
              <w:widowControl w:val="0"/>
              <w:rPr>
                <w:b w:val="1"/>
                <w:sz w:val="20"/>
                <w:szCs w:val="20"/>
              </w:rPr>
            </w:pPr>
            <w:r w:rsidDel="00000000" w:rsidR="00000000" w:rsidRPr="00000000">
              <w:rPr>
                <w:b w:val="1"/>
                <w:sz w:val="20"/>
                <w:szCs w:val="20"/>
                <w:rtl w:val="0"/>
              </w:rPr>
              <w:t xml:space="preserve">Metric</w:t>
            </w:r>
          </w:p>
        </w:tc>
        <w:tc>
          <w:tcPr>
            <w:vMerge w:val="restart"/>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1E">
            <w:pPr>
              <w:widowControl w:val="0"/>
              <w:rPr>
                <w:b w:val="1"/>
                <w:sz w:val="20"/>
                <w:szCs w:val="20"/>
              </w:rPr>
            </w:pPr>
            <w:r w:rsidDel="00000000" w:rsidR="00000000" w:rsidRPr="00000000">
              <w:rPr>
                <w:b w:val="1"/>
                <w:sz w:val="20"/>
                <w:szCs w:val="20"/>
                <w:rtl w:val="0"/>
              </w:rPr>
              <w:t xml:space="preserve">Step</w:t>
            </w:r>
          </w:p>
        </w:tc>
        <w:tc>
          <w:tcPr>
            <w:gridSpan w:val="4"/>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1F">
            <w:pPr>
              <w:widowControl w:val="0"/>
              <w:rPr>
                <w:sz w:val="20"/>
                <w:szCs w:val="20"/>
              </w:rPr>
            </w:pPr>
            <w:r w:rsidDel="00000000" w:rsidR="00000000" w:rsidRPr="00000000">
              <w:rPr>
                <w:b w:val="1"/>
                <w:sz w:val="20"/>
                <w:szCs w:val="20"/>
                <w:rtl w:val="0"/>
              </w:rPr>
              <w:t xml:space="preserve">Null Models</w:t>
            </w:r>
            <w:r w:rsidDel="00000000" w:rsidR="00000000" w:rsidRPr="00000000">
              <w:rPr>
                <w:rtl w:val="0"/>
              </w:rPr>
            </w:r>
          </w:p>
        </w:tc>
        <w:tc>
          <w:tcPr>
            <w:gridSpan w:val="7"/>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23">
            <w:pPr>
              <w:widowControl w:val="0"/>
              <w:rPr>
                <w:b w:val="1"/>
                <w:sz w:val="20"/>
                <w:szCs w:val="20"/>
              </w:rPr>
            </w:pPr>
            <w:r w:rsidDel="00000000" w:rsidR="00000000" w:rsidRPr="00000000">
              <w:rPr>
                <w:b w:val="1"/>
                <w:sz w:val="20"/>
                <w:szCs w:val="20"/>
                <w:rtl w:val="0"/>
              </w:rPr>
              <w:t xml:space="preserve">Reconstructed fire score quantiles</w:t>
            </w:r>
          </w:p>
        </w:tc>
      </w:tr>
      <w:tr>
        <w:trPr>
          <w:trHeight w:val="34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2D">
            <w:pPr>
              <w:widowControl w:val="0"/>
              <w:rPr>
                <w:b w:val="1"/>
                <w:i w:val="1"/>
                <w:sz w:val="20"/>
                <w:szCs w:val="20"/>
              </w:rPr>
            </w:pPr>
            <w:r w:rsidDel="00000000" w:rsidR="00000000" w:rsidRPr="00000000">
              <w:rPr>
                <w:b w:val="1"/>
                <w:i w:val="1"/>
                <w:sz w:val="20"/>
                <w:szCs w:val="20"/>
                <w:rtl w:val="0"/>
              </w:rPr>
              <w:t xml:space="preserve">Median</w:t>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2E">
            <w:pPr>
              <w:widowControl w:val="0"/>
              <w:rPr>
                <w:b w:val="1"/>
                <w:i w:val="1"/>
                <w:sz w:val="20"/>
                <w:szCs w:val="20"/>
              </w:rPr>
            </w:pPr>
            <w:r w:rsidDel="00000000" w:rsidR="00000000" w:rsidRPr="00000000">
              <w:rPr>
                <w:b w:val="1"/>
                <w:i w:val="1"/>
                <w:sz w:val="20"/>
                <w:szCs w:val="20"/>
                <w:rtl w:val="0"/>
              </w:rPr>
              <w:t xml:space="preserve">Mean</w:t>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2F">
            <w:pPr>
              <w:widowControl w:val="0"/>
              <w:rPr>
                <w:sz w:val="20"/>
                <w:szCs w:val="20"/>
              </w:rPr>
            </w:pPr>
            <w:r w:rsidDel="00000000" w:rsidR="00000000" w:rsidRPr="00000000">
              <w:rPr>
                <w:b w:val="1"/>
                <w:i w:val="1"/>
                <w:sz w:val="20"/>
                <w:szCs w:val="20"/>
                <w:rtl w:val="0"/>
              </w:rPr>
              <w:t xml:space="preserve">Randomly Resampled</w:t>
            </w:r>
            <w:r w:rsidDel="00000000" w:rsidR="00000000" w:rsidRPr="00000000">
              <w:rPr>
                <w:rtl w:val="0"/>
              </w:rPr>
            </w:r>
          </w:p>
        </w:tc>
        <w:tc>
          <w:tcPr>
            <w:gridSpan w:val="7"/>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rPr>
                <w:sz w:val="20"/>
                <w:szCs w:val="20"/>
              </w:rPr>
            </w:pPr>
            <w:r w:rsidDel="00000000" w:rsidR="00000000" w:rsidRPr="00000000">
              <w:rPr>
                <w:rtl w:val="0"/>
              </w:rPr>
            </w:r>
          </w:p>
        </w:tc>
      </w:tr>
      <w:tr>
        <w:trPr>
          <w:trHeight w:val="34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3D">
            <w:pPr>
              <w:widowControl w:val="0"/>
              <w:jc w:val="right"/>
              <w:rPr>
                <w:sz w:val="20"/>
                <w:szCs w:val="20"/>
              </w:rPr>
            </w:pPr>
            <w:r w:rsidDel="00000000" w:rsidR="00000000" w:rsidRPr="00000000">
              <w:rPr>
                <w:b w:val="1"/>
                <w:i w:val="1"/>
                <w:sz w:val="20"/>
                <w:szCs w:val="20"/>
                <w:rtl w:val="0"/>
              </w:rPr>
              <w:t xml:space="preserve">Mean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3E">
            <w:pPr>
              <w:widowControl w:val="0"/>
              <w:jc w:val="right"/>
              <w:rPr>
                <w:sz w:val="20"/>
                <w:szCs w:val="20"/>
              </w:rPr>
            </w:pPr>
            <w:r w:rsidDel="00000000" w:rsidR="00000000" w:rsidRPr="00000000">
              <w:rPr>
                <w:b w:val="1"/>
                <w:i w:val="1"/>
                <w:sz w:val="20"/>
                <w:szCs w:val="20"/>
                <w:rtl w:val="0"/>
              </w:rPr>
              <w:t xml:space="preserve">Sd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3F">
            <w:pPr>
              <w:widowControl w:val="0"/>
              <w:jc w:val="right"/>
              <w:rPr>
                <w:sz w:val="20"/>
                <w:szCs w:val="20"/>
              </w:rPr>
            </w:pPr>
            <w:r w:rsidDel="00000000" w:rsidR="00000000" w:rsidRPr="00000000">
              <w:rPr>
                <w:b w:val="1"/>
                <w:i w:val="1"/>
                <w:sz w:val="20"/>
                <w:szCs w:val="20"/>
                <w:rtl w:val="0"/>
              </w:rPr>
              <w:t xml:space="preserve">Min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40">
            <w:pPr>
              <w:widowControl w:val="0"/>
              <w:jc w:val="right"/>
              <w:rPr>
                <w:sz w:val="20"/>
                <w:szCs w:val="20"/>
              </w:rPr>
            </w:pPr>
            <w:r w:rsidDel="00000000" w:rsidR="00000000" w:rsidRPr="00000000">
              <w:rPr>
                <w:b w:val="1"/>
                <w:i w:val="1"/>
                <w:sz w:val="20"/>
                <w:szCs w:val="20"/>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41">
            <w:pPr>
              <w:widowControl w:val="0"/>
              <w:jc w:val="right"/>
              <w:rPr>
                <w:sz w:val="20"/>
                <w:szCs w:val="20"/>
              </w:rPr>
            </w:pPr>
            <w:r w:rsidDel="00000000" w:rsidR="00000000" w:rsidRPr="00000000">
              <w:rPr>
                <w:b w:val="1"/>
                <w:i w:val="1"/>
                <w:sz w:val="20"/>
                <w:szCs w:val="20"/>
                <w:rtl w:val="0"/>
              </w:rPr>
              <w:t xml:space="preserve">25%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42">
            <w:pPr>
              <w:widowControl w:val="0"/>
              <w:jc w:val="right"/>
              <w:rPr>
                <w:sz w:val="20"/>
                <w:szCs w:val="20"/>
              </w:rPr>
            </w:pPr>
            <w:r w:rsidDel="00000000" w:rsidR="00000000" w:rsidRPr="00000000">
              <w:rPr>
                <w:b w:val="1"/>
                <w:i w:val="1"/>
                <w:sz w:val="20"/>
                <w:szCs w:val="20"/>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43">
            <w:pPr>
              <w:widowControl w:val="0"/>
              <w:jc w:val="right"/>
              <w:rPr>
                <w:sz w:val="20"/>
                <w:szCs w:val="20"/>
              </w:rPr>
            </w:pPr>
            <w:r w:rsidDel="00000000" w:rsidR="00000000" w:rsidRPr="00000000">
              <w:rPr>
                <w:b w:val="1"/>
                <w:i w:val="1"/>
                <w:sz w:val="20"/>
                <w:szCs w:val="20"/>
                <w:rtl w:val="0"/>
              </w:rPr>
              <w:t xml:space="preserve">75%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44">
            <w:pPr>
              <w:widowControl w:val="0"/>
              <w:jc w:val="right"/>
              <w:rPr>
                <w:sz w:val="20"/>
                <w:szCs w:val="20"/>
              </w:rPr>
            </w:pPr>
            <w:r w:rsidDel="00000000" w:rsidR="00000000" w:rsidRPr="00000000">
              <w:rPr>
                <w:b w:val="1"/>
                <w:i w:val="1"/>
                <w:sz w:val="20"/>
                <w:szCs w:val="20"/>
                <w:rtl w:val="0"/>
              </w:rPr>
              <w:t xml:space="preserve">90%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45">
            <w:pPr>
              <w:widowControl w:val="0"/>
              <w:jc w:val="right"/>
              <w:rPr>
                <w:sz w:val="20"/>
                <w:szCs w:val="20"/>
              </w:rPr>
            </w:pPr>
            <w:r w:rsidDel="00000000" w:rsidR="00000000" w:rsidRPr="00000000">
              <w:rPr>
                <w:b w:val="1"/>
                <w:sz w:val="20"/>
                <w:szCs w:val="20"/>
                <w:rtl w:val="0"/>
              </w:rPr>
              <w:t xml:space="preserve">Max</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46">
            <w:pPr>
              <w:widowControl w:val="0"/>
              <w:rPr>
                <w:sz w:val="20"/>
                <w:szCs w:val="20"/>
              </w:rPr>
            </w:pPr>
            <w:r w:rsidDel="00000000" w:rsidR="00000000" w:rsidRPr="00000000">
              <w:rPr>
                <w:sz w:val="20"/>
                <w:szCs w:val="20"/>
                <w:rtl w:val="0"/>
              </w:rPr>
              <w:t xml:space="preserve">Model error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47">
            <w:pPr>
              <w:widowControl w:val="0"/>
              <w:rPr>
                <w:sz w:val="20"/>
                <w:szCs w:val="20"/>
              </w:rPr>
            </w:pPr>
            <w:r w:rsidDel="00000000" w:rsidR="00000000" w:rsidRPr="00000000">
              <w:rPr>
                <w:sz w:val="20"/>
                <w:szCs w:val="20"/>
                <w:rtl w:val="0"/>
              </w:rPr>
              <w:t xml:space="preserve">NMSE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48">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49">
            <w:pPr>
              <w:widowControl w:val="0"/>
              <w:jc w:val="right"/>
              <w:rPr>
                <w:sz w:val="20"/>
                <w:szCs w:val="20"/>
              </w:rPr>
            </w:pPr>
            <w:r w:rsidDel="00000000" w:rsidR="00000000" w:rsidRPr="00000000">
              <w:rPr>
                <w:sz w:val="20"/>
                <w:szCs w:val="20"/>
                <w:rtl w:val="0"/>
              </w:rPr>
              <w:t xml:space="preserve">1.016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4A">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4B">
            <w:pPr>
              <w:widowControl w:val="0"/>
              <w:jc w:val="right"/>
              <w:rPr>
                <w:sz w:val="20"/>
                <w:szCs w:val="20"/>
              </w:rPr>
            </w:pPr>
            <w:r w:rsidDel="00000000" w:rsidR="00000000" w:rsidRPr="00000000">
              <w:rPr>
                <w:sz w:val="20"/>
                <w:szCs w:val="20"/>
                <w:rtl w:val="0"/>
              </w:rPr>
              <w:t xml:space="preserve">1.743</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4C">
            <w:pPr>
              <w:widowControl w:val="0"/>
              <w:jc w:val="right"/>
              <w:rPr>
                <w:sz w:val="20"/>
                <w:szCs w:val="20"/>
              </w:rPr>
            </w:pPr>
            <w:r w:rsidDel="00000000" w:rsidR="00000000" w:rsidRPr="00000000">
              <w:rPr>
                <w:sz w:val="20"/>
                <w:szCs w:val="20"/>
                <w:rtl w:val="0"/>
              </w:rPr>
              <w:t xml:space="preserve">0.005</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4D">
            <w:pPr>
              <w:widowControl w:val="0"/>
              <w:jc w:val="right"/>
              <w:rPr>
                <w:sz w:val="20"/>
                <w:szCs w:val="20"/>
              </w:rPr>
            </w:pPr>
            <w:r w:rsidDel="00000000" w:rsidR="00000000" w:rsidRPr="00000000">
              <w:rPr>
                <w:sz w:val="20"/>
                <w:szCs w:val="20"/>
                <w:rtl w:val="0"/>
              </w:rPr>
              <w:t xml:space="preserve">0.772</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4E">
            <w:pPr>
              <w:widowControl w:val="0"/>
              <w:jc w:val="right"/>
              <w:rPr>
                <w:sz w:val="20"/>
                <w:szCs w:val="20"/>
              </w:rPr>
            </w:pPr>
            <w:r w:rsidDel="00000000" w:rsidR="00000000" w:rsidRPr="00000000">
              <w:rPr>
                <w:sz w:val="20"/>
                <w:szCs w:val="20"/>
                <w:rtl w:val="0"/>
              </w:rPr>
              <w:t xml:space="preserve">0.800</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4F">
            <w:pPr>
              <w:widowControl w:val="0"/>
              <w:jc w:val="right"/>
              <w:rPr>
                <w:sz w:val="20"/>
                <w:szCs w:val="20"/>
              </w:rPr>
            </w:pPr>
            <w:r w:rsidDel="00000000" w:rsidR="00000000" w:rsidRPr="00000000">
              <w:rPr>
                <w:sz w:val="20"/>
                <w:szCs w:val="20"/>
                <w:rtl w:val="0"/>
              </w:rPr>
              <w:t xml:space="preserve">0.804</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50">
            <w:pPr>
              <w:widowControl w:val="0"/>
              <w:jc w:val="right"/>
              <w:rPr>
                <w:sz w:val="20"/>
                <w:szCs w:val="20"/>
              </w:rPr>
            </w:pPr>
            <w:r w:rsidDel="00000000" w:rsidR="00000000" w:rsidRPr="00000000">
              <w:rPr>
                <w:sz w:val="20"/>
                <w:szCs w:val="20"/>
                <w:rtl w:val="0"/>
              </w:rPr>
              <w:t xml:space="preserve">0.818</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51">
            <w:pPr>
              <w:widowControl w:val="0"/>
              <w:jc w:val="right"/>
              <w:rPr>
                <w:sz w:val="20"/>
                <w:szCs w:val="20"/>
              </w:rPr>
            </w:pPr>
            <w:r w:rsidDel="00000000" w:rsidR="00000000" w:rsidRPr="00000000">
              <w:rPr>
                <w:sz w:val="20"/>
                <w:szCs w:val="20"/>
                <w:rtl w:val="0"/>
              </w:rPr>
              <w:t xml:space="preserve">0.826</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52">
            <w:pPr>
              <w:widowControl w:val="0"/>
              <w:jc w:val="right"/>
              <w:rPr>
                <w:sz w:val="20"/>
                <w:szCs w:val="20"/>
              </w:rPr>
            </w:pPr>
            <w:r w:rsidDel="00000000" w:rsidR="00000000" w:rsidRPr="00000000">
              <w:rPr>
                <w:sz w:val="20"/>
                <w:szCs w:val="20"/>
                <w:rtl w:val="0"/>
              </w:rPr>
              <w:t xml:space="preserve">0.833</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53">
            <w:pPr>
              <w:widowControl w:val="0"/>
              <w:jc w:val="right"/>
              <w:rPr>
                <w:sz w:val="20"/>
                <w:szCs w:val="20"/>
              </w:rPr>
            </w:pPr>
            <w:r w:rsidDel="00000000" w:rsidR="00000000" w:rsidRPr="00000000">
              <w:rPr>
                <w:sz w:val="20"/>
                <w:szCs w:val="20"/>
                <w:rtl w:val="0"/>
              </w:rPr>
              <w:t xml:space="preserve">0.853</w:t>
            </w:r>
          </w:p>
        </w:tc>
      </w:tr>
      <w:tr>
        <w:trPr>
          <w:trHeight w:val="340" w:hRule="atLeast"/>
        </w:trPr>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54">
            <w:pPr>
              <w:widowControl w:val="0"/>
              <w:rPr>
                <w:sz w:val="20"/>
                <w:szCs w:val="20"/>
              </w:rPr>
            </w:pPr>
            <w:r w:rsidDel="00000000" w:rsidR="00000000" w:rsidRPr="00000000">
              <w:rPr>
                <w:sz w:val="20"/>
                <w:szCs w:val="20"/>
                <w:rtl w:val="0"/>
              </w:rPr>
              <w:t xml:space="preserve">GFED4s </w:t>
            </w:r>
            <w:hyperlink r:id="rId29">
              <w:r w:rsidDel="00000000" w:rsidR="00000000" w:rsidRPr="00000000">
                <w:rPr>
                  <w:b w:val="0"/>
                  <w:color w:val="000000"/>
                  <w:sz w:val="20"/>
                  <w:szCs w:val="20"/>
                  <w:u w:val="none"/>
                  <w:vertAlign w:val="superscript"/>
                  <w:rtl w:val="0"/>
                </w:rPr>
                <w:t xml:space="preserve">6</w:t>
              </w:r>
            </w:hyperlink>
            <w:r w:rsidDel="00000000" w:rsidR="00000000" w:rsidRPr="00000000">
              <w:rPr>
                <w:sz w:val="20"/>
                <w:szCs w:val="20"/>
                <w:rtl w:val="0"/>
              </w:rPr>
              <w:t xml:space="preserve"> annual average</w:t>
            </w:r>
          </w:p>
          <w:p w:rsidR="00000000" w:rsidDel="00000000" w:rsidP="00000000" w:rsidRDefault="00000000" w:rsidRPr="00000000" w14:paraId="00000055">
            <w:pPr>
              <w:widowControl w:val="0"/>
              <w:rPr>
                <w:sz w:val="20"/>
                <w:szCs w:val="20"/>
              </w:rPr>
            </w:pPr>
            <w:r w:rsidDel="00000000" w:rsidR="00000000" w:rsidRPr="00000000">
              <w:rPr>
                <w:sz w:val="20"/>
                <w:szCs w:val="20"/>
                <w:rtl w:val="0"/>
              </w:rPr>
              <w:t xml:space="preserve">2000-2014</w:t>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56">
            <w:pPr>
              <w:widowControl w:val="0"/>
              <w:rPr>
                <w:sz w:val="20"/>
                <w:szCs w:val="20"/>
              </w:rPr>
            </w:pPr>
            <w:r w:rsidDel="00000000" w:rsidR="00000000" w:rsidRPr="00000000">
              <w:rPr>
                <w:sz w:val="20"/>
                <w:szCs w:val="20"/>
                <w:rtl w:val="0"/>
              </w:rPr>
              <w:t xml:space="preserve">NME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57">
            <w:pPr>
              <w:widowControl w:val="0"/>
              <w:jc w:val="right"/>
              <w:rPr>
                <w:sz w:val="20"/>
                <w:szCs w:val="20"/>
              </w:rPr>
            </w:pPr>
            <w:r w:rsidDel="00000000" w:rsidR="00000000" w:rsidRPr="00000000">
              <w:rPr>
                <w:sz w:val="20"/>
                <w:szCs w:val="20"/>
                <w:rtl w:val="0"/>
              </w:rPr>
              <w:t xml:space="preserve">1</w:t>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58">
            <w:pPr>
              <w:widowControl w:val="0"/>
              <w:jc w:val="right"/>
              <w:rPr>
                <w:sz w:val="20"/>
                <w:szCs w:val="20"/>
              </w:rPr>
            </w:pPr>
            <w:r w:rsidDel="00000000" w:rsidR="00000000" w:rsidRPr="00000000">
              <w:rPr>
                <w:sz w:val="20"/>
                <w:szCs w:val="20"/>
                <w:rtl w:val="0"/>
              </w:rPr>
              <w:t xml:space="preserve">0.745</w:t>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59">
            <w:pPr>
              <w:widowControl w:val="0"/>
              <w:jc w:val="right"/>
              <w:rPr>
                <w:sz w:val="20"/>
                <w:szCs w:val="20"/>
              </w:rPr>
            </w:pPr>
            <w:r w:rsidDel="00000000" w:rsidR="00000000" w:rsidRPr="00000000">
              <w:rPr>
                <w:sz w:val="20"/>
                <w:szCs w:val="20"/>
                <w:rtl w:val="0"/>
              </w:rPr>
              <w:t xml:space="preserve">1</w:t>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5A">
            <w:pPr>
              <w:widowControl w:val="0"/>
              <w:jc w:val="right"/>
              <w:rPr>
                <w:sz w:val="20"/>
                <w:szCs w:val="20"/>
              </w:rPr>
            </w:pPr>
            <w:r w:rsidDel="00000000" w:rsidR="00000000" w:rsidRPr="00000000">
              <w:rPr>
                <w:sz w:val="20"/>
                <w:szCs w:val="20"/>
                <w:rtl w:val="0"/>
              </w:rPr>
              <w:t xml:space="preserve">1.167</w:t>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5B">
            <w:pPr>
              <w:widowControl w:val="0"/>
              <w:jc w:val="right"/>
              <w:rPr>
                <w:sz w:val="20"/>
                <w:szCs w:val="20"/>
              </w:rPr>
            </w:pPr>
            <w:r w:rsidDel="00000000" w:rsidR="00000000" w:rsidRPr="00000000">
              <w:rPr>
                <w:sz w:val="20"/>
                <w:szCs w:val="20"/>
                <w:rtl w:val="0"/>
              </w:rPr>
              <w:t xml:space="preserve">0.002</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5C">
            <w:pPr>
              <w:widowControl w:val="0"/>
              <w:jc w:val="right"/>
              <w:rPr>
                <w:sz w:val="20"/>
                <w:szCs w:val="20"/>
              </w:rPr>
            </w:pPr>
            <w:r w:rsidDel="00000000" w:rsidR="00000000" w:rsidRPr="00000000">
              <w:rPr>
                <w:sz w:val="20"/>
                <w:szCs w:val="20"/>
                <w:rtl w:val="0"/>
              </w:rPr>
              <w:t xml:space="preserve">0.603</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5D">
            <w:pPr>
              <w:widowControl w:val="0"/>
              <w:jc w:val="right"/>
              <w:rPr>
                <w:sz w:val="20"/>
                <w:szCs w:val="20"/>
              </w:rPr>
            </w:pPr>
            <w:r w:rsidDel="00000000" w:rsidR="00000000" w:rsidRPr="00000000">
              <w:rPr>
                <w:sz w:val="20"/>
                <w:szCs w:val="20"/>
                <w:rtl w:val="0"/>
              </w:rPr>
              <w:t xml:space="preserve">0.612</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5E">
            <w:pPr>
              <w:widowControl w:val="0"/>
              <w:jc w:val="right"/>
              <w:rPr>
                <w:sz w:val="20"/>
                <w:szCs w:val="20"/>
              </w:rPr>
            </w:pPr>
            <w:r w:rsidDel="00000000" w:rsidR="00000000" w:rsidRPr="00000000">
              <w:rPr>
                <w:sz w:val="20"/>
                <w:szCs w:val="20"/>
                <w:rtl w:val="0"/>
              </w:rPr>
              <w:t xml:space="preserve">0.613</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5F">
            <w:pPr>
              <w:widowControl w:val="0"/>
              <w:jc w:val="right"/>
              <w:rPr>
                <w:sz w:val="20"/>
                <w:szCs w:val="20"/>
              </w:rPr>
            </w:pPr>
            <w:r w:rsidDel="00000000" w:rsidR="00000000" w:rsidRPr="00000000">
              <w:rPr>
                <w:sz w:val="20"/>
                <w:szCs w:val="20"/>
                <w:rtl w:val="0"/>
              </w:rPr>
              <w:t xml:space="preserve">0.623</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60">
            <w:pPr>
              <w:widowControl w:val="0"/>
              <w:jc w:val="right"/>
              <w:rPr>
                <w:sz w:val="20"/>
                <w:szCs w:val="20"/>
              </w:rPr>
            </w:pPr>
            <w:r w:rsidDel="00000000" w:rsidR="00000000" w:rsidRPr="00000000">
              <w:rPr>
                <w:sz w:val="20"/>
                <w:szCs w:val="20"/>
                <w:rtl w:val="0"/>
              </w:rPr>
              <w:t xml:space="preserve">0.627</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61">
            <w:pPr>
              <w:widowControl w:val="0"/>
              <w:jc w:val="right"/>
              <w:rPr>
                <w:sz w:val="20"/>
                <w:szCs w:val="20"/>
              </w:rPr>
            </w:pPr>
            <w:r w:rsidDel="00000000" w:rsidR="00000000" w:rsidRPr="00000000">
              <w:rPr>
                <w:sz w:val="20"/>
                <w:szCs w:val="20"/>
                <w:rtl w:val="0"/>
              </w:rPr>
              <w:t xml:space="preserve">0.629</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62">
            <w:pPr>
              <w:widowControl w:val="0"/>
              <w:jc w:val="right"/>
              <w:rPr>
                <w:sz w:val="20"/>
                <w:szCs w:val="20"/>
              </w:rPr>
            </w:pPr>
            <w:r w:rsidDel="00000000" w:rsidR="00000000" w:rsidRPr="00000000">
              <w:rPr>
                <w:sz w:val="20"/>
                <w:szCs w:val="20"/>
                <w:rtl w:val="0"/>
              </w:rPr>
              <w:t xml:space="preserve">0.63</w:t>
            </w:r>
          </w:p>
        </w:tc>
      </w:tr>
      <w:tr>
        <w:trPr>
          <w:trHeight w:val="34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5">
            <w:pPr>
              <w:widowControl w:val="0"/>
              <w:jc w:val="right"/>
              <w:rPr>
                <w:sz w:val="20"/>
                <w:szCs w:val="20"/>
              </w:rPr>
            </w:pPr>
            <w:r w:rsidDel="00000000" w:rsidR="00000000" w:rsidRPr="00000000">
              <w:rPr>
                <w:sz w:val="20"/>
                <w:szCs w:val="20"/>
                <w:rtl w:val="0"/>
              </w:rPr>
              <w:t xml:space="preserve">2</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6A">
            <w:pPr>
              <w:widowControl w:val="0"/>
              <w:jc w:val="right"/>
              <w:rPr>
                <w:sz w:val="20"/>
                <w:szCs w:val="20"/>
              </w:rPr>
            </w:pPr>
            <w:r w:rsidDel="00000000" w:rsidR="00000000" w:rsidRPr="00000000">
              <w:rPr>
                <w:sz w:val="20"/>
                <w:szCs w:val="20"/>
                <w:rtl w:val="0"/>
              </w:rPr>
              <w:t xml:space="preserve">0.598</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6B">
            <w:pPr>
              <w:widowControl w:val="0"/>
              <w:jc w:val="right"/>
              <w:rPr>
                <w:sz w:val="20"/>
                <w:szCs w:val="20"/>
              </w:rPr>
            </w:pPr>
            <w:r w:rsidDel="00000000" w:rsidR="00000000" w:rsidRPr="00000000">
              <w:rPr>
                <w:sz w:val="20"/>
                <w:szCs w:val="20"/>
                <w:rtl w:val="0"/>
              </w:rPr>
              <w:t xml:space="preserve">0.606</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6C">
            <w:pPr>
              <w:widowControl w:val="0"/>
              <w:jc w:val="right"/>
              <w:rPr>
                <w:sz w:val="20"/>
                <w:szCs w:val="20"/>
              </w:rPr>
            </w:pPr>
            <w:r w:rsidDel="00000000" w:rsidR="00000000" w:rsidRPr="00000000">
              <w:rPr>
                <w:sz w:val="20"/>
                <w:szCs w:val="20"/>
                <w:rtl w:val="0"/>
              </w:rPr>
              <w:t xml:space="preserve">0.61</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6D">
            <w:pPr>
              <w:widowControl w:val="0"/>
              <w:jc w:val="right"/>
              <w:rPr>
                <w:sz w:val="20"/>
                <w:szCs w:val="20"/>
              </w:rPr>
            </w:pPr>
            <w:r w:rsidDel="00000000" w:rsidR="00000000" w:rsidRPr="00000000">
              <w:rPr>
                <w:sz w:val="20"/>
                <w:szCs w:val="20"/>
                <w:rtl w:val="0"/>
              </w:rPr>
              <w:t xml:space="preserve">0.625</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6E">
            <w:pPr>
              <w:widowControl w:val="0"/>
              <w:jc w:val="right"/>
              <w:rPr>
                <w:sz w:val="20"/>
                <w:szCs w:val="20"/>
              </w:rPr>
            </w:pPr>
            <w:r w:rsidDel="00000000" w:rsidR="00000000" w:rsidRPr="00000000">
              <w:rPr>
                <w:sz w:val="20"/>
                <w:szCs w:val="20"/>
                <w:rtl w:val="0"/>
              </w:rPr>
              <w:t xml:space="preserve">0.629</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6F">
            <w:pPr>
              <w:widowControl w:val="0"/>
              <w:jc w:val="right"/>
              <w:rPr>
                <w:sz w:val="20"/>
                <w:szCs w:val="20"/>
              </w:rPr>
            </w:pPr>
            <w:r w:rsidDel="00000000" w:rsidR="00000000" w:rsidRPr="00000000">
              <w:rPr>
                <w:sz w:val="20"/>
                <w:szCs w:val="20"/>
                <w:rtl w:val="0"/>
              </w:rPr>
              <w:t xml:space="preserve">0.632</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70">
            <w:pPr>
              <w:widowControl w:val="0"/>
              <w:jc w:val="right"/>
              <w:rPr>
                <w:sz w:val="20"/>
                <w:szCs w:val="20"/>
              </w:rPr>
            </w:pPr>
            <w:r w:rsidDel="00000000" w:rsidR="00000000" w:rsidRPr="00000000">
              <w:rPr>
                <w:sz w:val="20"/>
                <w:szCs w:val="20"/>
                <w:rtl w:val="0"/>
              </w:rPr>
              <w:t xml:space="preserve">0.637</w:t>
            </w:r>
          </w:p>
        </w:tc>
      </w:tr>
      <w:tr>
        <w:trPr>
          <w:trHeight w:val="34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3">
            <w:pPr>
              <w:widowControl w:val="0"/>
              <w:jc w:val="right"/>
              <w:rPr>
                <w:sz w:val="20"/>
                <w:szCs w:val="20"/>
              </w:rPr>
            </w:pPr>
            <w:r w:rsidDel="00000000" w:rsidR="00000000" w:rsidRPr="00000000">
              <w:rPr>
                <w:sz w:val="20"/>
                <w:szCs w:val="20"/>
                <w:rtl w:val="0"/>
              </w:rPr>
              <w:t xml:space="preserve">3</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78">
            <w:pPr>
              <w:widowControl w:val="0"/>
              <w:jc w:val="right"/>
              <w:rPr>
                <w:sz w:val="20"/>
                <w:szCs w:val="20"/>
              </w:rPr>
            </w:pPr>
            <w:r w:rsidDel="00000000" w:rsidR="00000000" w:rsidRPr="00000000">
              <w:rPr>
                <w:sz w:val="20"/>
                <w:szCs w:val="20"/>
                <w:rtl w:val="0"/>
              </w:rPr>
              <w:t xml:space="preserve">0.615</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79">
            <w:pPr>
              <w:widowControl w:val="0"/>
              <w:jc w:val="right"/>
              <w:rPr>
                <w:sz w:val="20"/>
                <w:szCs w:val="20"/>
              </w:rPr>
            </w:pPr>
            <w:r w:rsidDel="00000000" w:rsidR="00000000" w:rsidRPr="00000000">
              <w:rPr>
                <w:sz w:val="20"/>
                <w:szCs w:val="20"/>
                <w:rtl w:val="0"/>
              </w:rPr>
              <w:t xml:space="preserve">0.62</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7A">
            <w:pPr>
              <w:widowControl w:val="0"/>
              <w:jc w:val="right"/>
              <w:rPr>
                <w:sz w:val="20"/>
                <w:szCs w:val="20"/>
              </w:rPr>
            </w:pPr>
            <w:r w:rsidDel="00000000" w:rsidR="00000000" w:rsidRPr="00000000">
              <w:rPr>
                <w:sz w:val="20"/>
                <w:szCs w:val="20"/>
                <w:rtl w:val="0"/>
              </w:rPr>
              <w:t xml:space="preserve">0.623</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7B">
            <w:pPr>
              <w:widowControl w:val="0"/>
              <w:jc w:val="right"/>
              <w:rPr>
                <w:sz w:val="20"/>
                <w:szCs w:val="20"/>
              </w:rPr>
            </w:pPr>
            <w:r w:rsidDel="00000000" w:rsidR="00000000" w:rsidRPr="00000000">
              <w:rPr>
                <w:sz w:val="20"/>
                <w:szCs w:val="20"/>
                <w:rtl w:val="0"/>
              </w:rPr>
              <w:t xml:space="preserve">0.625</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7C">
            <w:pPr>
              <w:widowControl w:val="0"/>
              <w:jc w:val="right"/>
              <w:rPr>
                <w:sz w:val="20"/>
                <w:szCs w:val="20"/>
              </w:rPr>
            </w:pPr>
            <w:r w:rsidDel="00000000" w:rsidR="00000000" w:rsidRPr="00000000">
              <w:rPr>
                <w:sz w:val="20"/>
                <w:szCs w:val="20"/>
                <w:rtl w:val="0"/>
              </w:rPr>
              <w:t xml:space="preserve">0.655</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7D">
            <w:pPr>
              <w:widowControl w:val="0"/>
              <w:jc w:val="right"/>
              <w:rPr>
                <w:sz w:val="20"/>
                <w:szCs w:val="20"/>
              </w:rPr>
            </w:pPr>
            <w:r w:rsidDel="00000000" w:rsidR="00000000" w:rsidRPr="00000000">
              <w:rPr>
                <w:sz w:val="20"/>
                <w:szCs w:val="20"/>
                <w:rtl w:val="0"/>
              </w:rPr>
              <w:t xml:space="preserve">0.665</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7E">
            <w:pPr>
              <w:widowControl w:val="0"/>
              <w:jc w:val="right"/>
              <w:rPr>
                <w:sz w:val="20"/>
                <w:szCs w:val="20"/>
              </w:rPr>
            </w:pPr>
            <w:r w:rsidDel="00000000" w:rsidR="00000000" w:rsidRPr="00000000">
              <w:rPr>
                <w:sz w:val="20"/>
                <w:szCs w:val="20"/>
                <w:rtl w:val="0"/>
              </w:rPr>
              <w:t xml:space="preserve">0.677</w:t>
            </w:r>
          </w:p>
        </w:tc>
      </w:tr>
      <w:tr>
        <w:trPr>
          <w:trHeight w:val="340" w:hRule="atLeast"/>
        </w:trPr>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F">
            <w:pPr>
              <w:widowControl w:val="0"/>
              <w:rPr>
                <w:sz w:val="20"/>
                <w:szCs w:val="20"/>
              </w:rPr>
            </w:pPr>
            <w:r w:rsidDel="00000000" w:rsidR="00000000" w:rsidRPr="00000000">
              <w:rPr>
                <w:sz w:val="20"/>
                <w:szCs w:val="20"/>
                <w:rtl w:val="0"/>
              </w:rPr>
              <w:t xml:space="preserve">MERIS </w:t>
            </w:r>
            <w:hyperlink r:id="rId30">
              <w:r w:rsidDel="00000000" w:rsidR="00000000" w:rsidRPr="00000000">
                <w:rPr>
                  <w:b w:val="0"/>
                  <w:color w:val="000000"/>
                  <w:sz w:val="20"/>
                  <w:szCs w:val="20"/>
                  <w:u w:val="none"/>
                  <w:vertAlign w:val="superscript"/>
                  <w:rtl w:val="0"/>
                </w:rPr>
                <w:t xml:space="preserve">10</w:t>
              </w:r>
            </w:hyperlink>
            <w:r w:rsidDel="00000000" w:rsidR="00000000" w:rsidRPr="00000000">
              <w:rPr>
                <w:sz w:val="20"/>
                <w:szCs w:val="20"/>
                <w:rtl w:val="0"/>
              </w:rPr>
              <w:t xml:space="preserve">annual average</w:t>
            </w:r>
          </w:p>
          <w:p w:rsidR="00000000" w:rsidDel="00000000" w:rsidP="00000000" w:rsidRDefault="00000000" w:rsidRPr="00000000" w14:paraId="00000080">
            <w:pPr>
              <w:widowControl w:val="0"/>
              <w:rPr>
                <w:sz w:val="20"/>
                <w:szCs w:val="20"/>
              </w:rPr>
            </w:pPr>
            <w:r w:rsidDel="00000000" w:rsidR="00000000" w:rsidRPr="00000000">
              <w:rPr>
                <w:sz w:val="20"/>
                <w:szCs w:val="20"/>
                <w:rtl w:val="0"/>
              </w:rPr>
              <w:t xml:space="preserve">2006-2009</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2">
            <w:pPr>
              <w:widowControl w:val="0"/>
              <w:jc w:val="right"/>
              <w:rPr>
                <w:sz w:val="20"/>
                <w:szCs w:val="20"/>
              </w:rPr>
            </w:pPr>
            <w:r w:rsidDel="00000000" w:rsidR="00000000" w:rsidRPr="00000000">
              <w:rPr>
                <w:sz w:val="20"/>
                <w:szCs w:val="20"/>
                <w:rtl w:val="0"/>
              </w:rPr>
              <w:t xml:space="preserve">1</w:t>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3">
            <w:pPr>
              <w:widowControl w:val="0"/>
              <w:jc w:val="right"/>
              <w:rPr>
                <w:sz w:val="20"/>
                <w:szCs w:val="20"/>
              </w:rPr>
            </w:pPr>
            <w:r w:rsidDel="00000000" w:rsidR="00000000" w:rsidRPr="00000000">
              <w:rPr>
                <w:sz w:val="20"/>
                <w:szCs w:val="20"/>
                <w:rtl w:val="0"/>
              </w:rPr>
              <w:t xml:space="preserve">0.691</w:t>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4">
            <w:pPr>
              <w:widowControl w:val="0"/>
              <w:jc w:val="right"/>
              <w:rPr>
                <w:sz w:val="20"/>
                <w:szCs w:val="20"/>
              </w:rPr>
            </w:pPr>
            <w:r w:rsidDel="00000000" w:rsidR="00000000" w:rsidRPr="00000000">
              <w:rPr>
                <w:sz w:val="20"/>
                <w:szCs w:val="20"/>
                <w:rtl w:val="0"/>
              </w:rPr>
              <w:t xml:space="preserve">1</w:t>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5">
            <w:pPr>
              <w:widowControl w:val="0"/>
              <w:jc w:val="right"/>
              <w:rPr>
                <w:sz w:val="20"/>
                <w:szCs w:val="20"/>
              </w:rPr>
            </w:pPr>
            <w:r w:rsidDel="00000000" w:rsidR="00000000" w:rsidRPr="00000000">
              <w:rPr>
                <w:sz w:val="20"/>
                <w:szCs w:val="20"/>
                <w:rtl w:val="0"/>
              </w:rPr>
              <w:t xml:space="preserve">1.120</w:t>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6">
            <w:pPr>
              <w:widowControl w:val="0"/>
              <w:jc w:val="right"/>
              <w:rPr>
                <w:sz w:val="20"/>
                <w:szCs w:val="20"/>
              </w:rPr>
            </w:pPr>
            <w:r w:rsidDel="00000000" w:rsidR="00000000" w:rsidRPr="00000000">
              <w:rPr>
                <w:sz w:val="20"/>
                <w:szCs w:val="20"/>
                <w:rtl w:val="0"/>
              </w:rPr>
              <w:t xml:space="preserve">0.003</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87">
            <w:pPr>
              <w:widowControl w:val="0"/>
              <w:jc w:val="right"/>
              <w:rPr>
                <w:sz w:val="20"/>
                <w:szCs w:val="20"/>
              </w:rPr>
            </w:pPr>
            <w:r w:rsidDel="00000000" w:rsidR="00000000" w:rsidRPr="00000000">
              <w:rPr>
                <w:sz w:val="20"/>
                <w:szCs w:val="20"/>
                <w:rtl w:val="0"/>
              </w:rPr>
              <w:t xml:space="preserve">0.699 </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88">
            <w:pPr>
              <w:widowControl w:val="0"/>
              <w:jc w:val="right"/>
              <w:rPr>
                <w:sz w:val="20"/>
                <w:szCs w:val="20"/>
              </w:rPr>
            </w:pPr>
            <w:r w:rsidDel="00000000" w:rsidR="00000000" w:rsidRPr="00000000">
              <w:rPr>
                <w:sz w:val="20"/>
                <w:szCs w:val="20"/>
                <w:rtl w:val="0"/>
              </w:rPr>
              <w:t xml:space="preserve">0.713</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89">
            <w:pPr>
              <w:widowControl w:val="0"/>
              <w:jc w:val="right"/>
              <w:rPr>
                <w:sz w:val="20"/>
                <w:szCs w:val="20"/>
              </w:rPr>
            </w:pPr>
            <w:r w:rsidDel="00000000" w:rsidR="00000000" w:rsidRPr="00000000">
              <w:rPr>
                <w:sz w:val="20"/>
                <w:szCs w:val="20"/>
                <w:rtl w:val="0"/>
              </w:rPr>
              <w:t xml:space="preserve">0.720</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8A">
            <w:pPr>
              <w:widowControl w:val="0"/>
              <w:jc w:val="right"/>
              <w:rPr>
                <w:sz w:val="20"/>
                <w:szCs w:val="20"/>
              </w:rPr>
            </w:pPr>
            <w:r w:rsidDel="00000000" w:rsidR="00000000" w:rsidRPr="00000000">
              <w:rPr>
                <w:sz w:val="20"/>
                <w:szCs w:val="20"/>
                <w:rtl w:val="0"/>
              </w:rPr>
              <w:t xml:space="preserve">0.733</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8B">
            <w:pPr>
              <w:widowControl w:val="0"/>
              <w:jc w:val="right"/>
              <w:rPr>
                <w:sz w:val="20"/>
                <w:szCs w:val="20"/>
              </w:rPr>
            </w:pPr>
            <w:r w:rsidDel="00000000" w:rsidR="00000000" w:rsidRPr="00000000">
              <w:rPr>
                <w:sz w:val="20"/>
                <w:szCs w:val="20"/>
                <w:rtl w:val="0"/>
              </w:rPr>
              <w:t xml:space="preserve">0.750</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8C">
            <w:pPr>
              <w:widowControl w:val="0"/>
              <w:jc w:val="right"/>
              <w:rPr>
                <w:sz w:val="20"/>
                <w:szCs w:val="20"/>
              </w:rPr>
            </w:pPr>
            <w:r w:rsidDel="00000000" w:rsidR="00000000" w:rsidRPr="00000000">
              <w:rPr>
                <w:sz w:val="20"/>
                <w:szCs w:val="20"/>
                <w:rtl w:val="0"/>
              </w:rPr>
              <w:t xml:space="preserve">0.752</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8D">
            <w:pPr>
              <w:widowControl w:val="0"/>
              <w:jc w:val="right"/>
              <w:rPr>
                <w:sz w:val="20"/>
                <w:szCs w:val="20"/>
              </w:rPr>
            </w:pPr>
            <w:r w:rsidDel="00000000" w:rsidR="00000000" w:rsidRPr="00000000">
              <w:rPr>
                <w:sz w:val="20"/>
                <w:szCs w:val="20"/>
                <w:rtl w:val="0"/>
              </w:rPr>
              <w:t xml:space="preserve">0.755</w:t>
            </w:r>
          </w:p>
        </w:tc>
      </w:tr>
      <w:tr>
        <w:trPr>
          <w:trHeight w:val="34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0">
            <w:pPr>
              <w:widowControl w:val="0"/>
              <w:jc w:val="right"/>
              <w:rPr>
                <w:sz w:val="20"/>
                <w:szCs w:val="20"/>
              </w:rPr>
            </w:pPr>
            <w:r w:rsidDel="00000000" w:rsidR="00000000" w:rsidRPr="00000000">
              <w:rPr>
                <w:sz w:val="20"/>
                <w:szCs w:val="20"/>
                <w:rtl w:val="0"/>
              </w:rPr>
              <w:t xml:space="preserve">2</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95">
            <w:pPr>
              <w:widowControl w:val="0"/>
              <w:jc w:val="right"/>
              <w:rPr>
                <w:sz w:val="20"/>
                <w:szCs w:val="20"/>
              </w:rPr>
            </w:pPr>
            <w:r w:rsidDel="00000000" w:rsidR="00000000" w:rsidRPr="00000000">
              <w:rPr>
                <w:sz w:val="20"/>
                <w:szCs w:val="20"/>
                <w:rtl w:val="0"/>
              </w:rPr>
              <w:t xml:space="preserve">0.704 </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96">
            <w:pPr>
              <w:widowControl w:val="0"/>
              <w:jc w:val="right"/>
              <w:rPr>
                <w:sz w:val="20"/>
                <w:szCs w:val="20"/>
              </w:rPr>
            </w:pPr>
            <w:r w:rsidDel="00000000" w:rsidR="00000000" w:rsidRPr="00000000">
              <w:rPr>
                <w:sz w:val="20"/>
                <w:szCs w:val="20"/>
                <w:rtl w:val="0"/>
              </w:rPr>
              <w:t xml:space="preserve">0.720</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97">
            <w:pPr>
              <w:widowControl w:val="0"/>
              <w:jc w:val="right"/>
              <w:rPr>
                <w:sz w:val="20"/>
                <w:szCs w:val="20"/>
              </w:rPr>
            </w:pPr>
            <w:r w:rsidDel="00000000" w:rsidR="00000000" w:rsidRPr="00000000">
              <w:rPr>
                <w:sz w:val="20"/>
                <w:szCs w:val="20"/>
                <w:rtl w:val="0"/>
              </w:rPr>
              <w:t xml:space="preserve">0.724</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98">
            <w:pPr>
              <w:widowControl w:val="0"/>
              <w:jc w:val="right"/>
              <w:rPr>
                <w:sz w:val="20"/>
                <w:szCs w:val="20"/>
              </w:rPr>
            </w:pPr>
            <w:r w:rsidDel="00000000" w:rsidR="00000000" w:rsidRPr="00000000">
              <w:rPr>
                <w:sz w:val="20"/>
                <w:szCs w:val="20"/>
                <w:rtl w:val="0"/>
              </w:rPr>
              <w:t xml:space="preserve">0.753</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99">
            <w:pPr>
              <w:widowControl w:val="0"/>
              <w:jc w:val="right"/>
              <w:rPr>
                <w:sz w:val="20"/>
                <w:szCs w:val="20"/>
              </w:rPr>
            </w:pPr>
            <w:r w:rsidDel="00000000" w:rsidR="00000000" w:rsidRPr="00000000">
              <w:rPr>
                <w:sz w:val="20"/>
                <w:szCs w:val="20"/>
                <w:rtl w:val="0"/>
              </w:rPr>
              <w:t xml:space="preserve">0.785 </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9A">
            <w:pPr>
              <w:widowControl w:val="0"/>
              <w:jc w:val="right"/>
              <w:rPr>
                <w:sz w:val="20"/>
                <w:szCs w:val="20"/>
              </w:rPr>
            </w:pPr>
            <w:r w:rsidDel="00000000" w:rsidR="00000000" w:rsidRPr="00000000">
              <w:rPr>
                <w:sz w:val="20"/>
                <w:szCs w:val="20"/>
                <w:rtl w:val="0"/>
              </w:rPr>
              <w:t xml:space="preserve">0.787</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9B">
            <w:pPr>
              <w:widowControl w:val="0"/>
              <w:jc w:val="right"/>
              <w:rPr>
                <w:sz w:val="20"/>
                <w:szCs w:val="20"/>
              </w:rPr>
            </w:pPr>
            <w:r w:rsidDel="00000000" w:rsidR="00000000" w:rsidRPr="00000000">
              <w:rPr>
                <w:sz w:val="20"/>
                <w:szCs w:val="20"/>
                <w:rtl w:val="0"/>
              </w:rPr>
              <w:t xml:space="preserve">0.792</w:t>
            </w:r>
          </w:p>
        </w:tc>
      </w:tr>
      <w:tr>
        <w:trPr>
          <w:trHeight w:val="34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E">
            <w:pPr>
              <w:widowControl w:val="0"/>
              <w:jc w:val="right"/>
              <w:rPr>
                <w:sz w:val="20"/>
                <w:szCs w:val="20"/>
              </w:rPr>
            </w:pPr>
            <w:r w:rsidDel="00000000" w:rsidR="00000000" w:rsidRPr="00000000">
              <w:rPr>
                <w:sz w:val="20"/>
                <w:szCs w:val="20"/>
                <w:rtl w:val="0"/>
              </w:rPr>
              <w:t xml:space="preserve">3</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A3">
            <w:pPr>
              <w:widowControl w:val="0"/>
              <w:jc w:val="right"/>
              <w:rPr>
                <w:sz w:val="20"/>
                <w:szCs w:val="20"/>
              </w:rPr>
            </w:pPr>
            <w:r w:rsidDel="00000000" w:rsidR="00000000" w:rsidRPr="00000000">
              <w:rPr>
                <w:sz w:val="20"/>
                <w:szCs w:val="20"/>
                <w:rtl w:val="0"/>
              </w:rPr>
              <w:t xml:space="preserve"> 0.642 </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A4">
            <w:pPr>
              <w:widowControl w:val="0"/>
              <w:jc w:val="right"/>
              <w:rPr>
                <w:sz w:val="20"/>
                <w:szCs w:val="20"/>
              </w:rPr>
            </w:pPr>
            <w:r w:rsidDel="00000000" w:rsidR="00000000" w:rsidRPr="00000000">
              <w:rPr>
                <w:sz w:val="20"/>
                <w:szCs w:val="20"/>
                <w:rtl w:val="0"/>
              </w:rPr>
              <w:t xml:space="preserve">0.647</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A5">
            <w:pPr>
              <w:widowControl w:val="0"/>
              <w:jc w:val="right"/>
              <w:rPr>
                <w:sz w:val="20"/>
                <w:szCs w:val="20"/>
              </w:rPr>
            </w:pPr>
            <w:r w:rsidDel="00000000" w:rsidR="00000000" w:rsidRPr="00000000">
              <w:rPr>
                <w:sz w:val="20"/>
                <w:szCs w:val="20"/>
                <w:rtl w:val="0"/>
              </w:rPr>
              <w:t xml:space="preserve">0.648</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A6">
            <w:pPr>
              <w:widowControl w:val="0"/>
              <w:jc w:val="right"/>
              <w:rPr>
                <w:sz w:val="20"/>
                <w:szCs w:val="20"/>
              </w:rPr>
            </w:pPr>
            <w:r w:rsidDel="00000000" w:rsidR="00000000" w:rsidRPr="00000000">
              <w:rPr>
                <w:sz w:val="20"/>
                <w:szCs w:val="20"/>
                <w:rtl w:val="0"/>
              </w:rPr>
              <w:t xml:space="preserve">0.650</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A7">
            <w:pPr>
              <w:widowControl w:val="0"/>
              <w:jc w:val="right"/>
              <w:rPr>
                <w:sz w:val="20"/>
                <w:szCs w:val="20"/>
              </w:rPr>
            </w:pPr>
            <w:r w:rsidDel="00000000" w:rsidR="00000000" w:rsidRPr="00000000">
              <w:rPr>
                <w:sz w:val="20"/>
                <w:szCs w:val="20"/>
                <w:rtl w:val="0"/>
              </w:rPr>
              <w:t xml:space="preserve">0.679</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A8">
            <w:pPr>
              <w:widowControl w:val="0"/>
              <w:jc w:val="right"/>
              <w:rPr>
                <w:sz w:val="20"/>
                <w:szCs w:val="20"/>
              </w:rPr>
            </w:pPr>
            <w:r w:rsidDel="00000000" w:rsidR="00000000" w:rsidRPr="00000000">
              <w:rPr>
                <w:sz w:val="20"/>
                <w:szCs w:val="20"/>
                <w:rtl w:val="0"/>
              </w:rPr>
              <w:t xml:space="preserve">0.693</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A9">
            <w:pPr>
              <w:widowControl w:val="0"/>
              <w:jc w:val="right"/>
              <w:rPr>
                <w:sz w:val="20"/>
                <w:szCs w:val="20"/>
              </w:rPr>
            </w:pPr>
            <w:r w:rsidDel="00000000" w:rsidR="00000000" w:rsidRPr="00000000">
              <w:rPr>
                <w:sz w:val="20"/>
                <w:szCs w:val="20"/>
                <w:rtl w:val="0"/>
              </w:rPr>
              <w:t xml:space="preserve">0.705</w:t>
            </w:r>
          </w:p>
        </w:tc>
      </w:tr>
      <w:tr>
        <w:trPr>
          <w:trHeight w:val="340" w:hRule="atLeast"/>
        </w:trPr>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A">
            <w:pPr>
              <w:widowControl w:val="0"/>
              <w:rPr>
                <w:sz w:val="20"/>
                <w:szCs w:val="20"/>
              </w:rPr>
            </w:pPr>
            <w:r w:rsidDel="00000000" w:rsidR="00000000" w:rsidRPr="00000000">
              <w:rPr>
                <w:sz w:val="20"/>
                <w:szCs w:val="20"/>
                <w:rtl w:val="0"/>
              </w:rPr>
              <w:t xml:space="preserve">MCD45 </w:t>
            </w:r>
            <w:hyperlink r:id="rId31">
              <w:r w:rsidDel="00000000" w:rsidR="00000000" w:rsidRPr="00000000">
                <w:rPr>
                  <w:b w:val="0"/>
                  <w:color w:val="000000"/>
                  <w:sz w:val="20"/>
                  <w:szCs w:val="20"/>
                  <w:u w:val="none"/>
                  <w:vertAlign w:val="superscript"/>
                  <w:rtl w:val="0"/>
                </w:rPr>
                <w:t xml:space="preserve">11</w:t>
              </w:r>
            </w:hyperlink>
            <w:r w:rsidDel="00000000" w:rsidR="00000000" w:rsidRPr="00000000">
              <w:rPr>
                <w:sz w:val="20"/>
                <w:szCs w:val="20"/>
                <w:rtl w:val="0"/>
              </w:rPr>
              <w:t xml:space="preserve"> annual </w:t>
            </w:r>
            <w:r w:rsidDel="00000000" w:rsidR="00000000" w:rsidRPr="00000000">
              <w:rPr>
                <w:sz w:val="20"/>
                <w:szCs w:val="20"/>
                <w:rtl w:val="0"/>
              </w:rPr>
              <w:t xml:space="preserve">average</w:t>
            </w:r>
          </w:p>
          <w:p w:rsidR="00000000" w:rsidDel="00000000" w:rsidP="00000000" w:rsidRDefault="00000000" w:rsidRPr="00000000" w14:paraId="000000AB">
            <w:pPr>
              <w:widowControl w:val="0"/>
              <w:rPr>
                <w:sz w:val="20"/>
                <w:szCs w:val="20"/>
              </w:rPr>
            </w:pPr>
            <w:r w:rsidDel="00000000" w:rsidR="00000000" w:rsidRPr="00000000">
              <w:rPr>
                <w:sz w:val="20"/>
                <w:szCs w:val="20"/>
                <w:rtl w:val="0"/>
              </w:rPr>
              <w:t xml:space="preserve">2001-2009</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D">
            <w:pPr>
              <w:widowControl w:val="0"/>
              <w:jc w:val="right"/>
              <w:rPr>
                <w:sz w:val="20"/>
                <w:szCs w:val="20"/>
              </w:rPr>
            </w:pPr>
            <w:r w:rsidDel="00000000" w:rsidR="00000000" w:rsidRPr="00000000">
              <w:rPr>
                <w:sz w:val="20"/>
                <w:szCs w:val="20"/>
                <w:rtl w:val="0"/>
              </w:rPr>
              <w:t xml:space="preserve">1</w:t>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E">
            <w:pPr>
              <w:widowControl w:val="0"/>
              <w:jc w:val="right"/>
              <w:rPr>
                <w:sz w:val="20"/>
                <w:szCs w:val="20"/>
              </w:rPr>
            </w:pPr>
            <w:r w:rsidDel="00000000" w:rsidR="00000000" w:rsidRPr="00000000">
              <w:rPr>
                <w:sz w:val="20"/>
                <w:szCs w:val="20"/>
                <w:rtl w:val="0"/>
              </w:rPr>
              <w:t xml:space="preserve">0.722</w:t>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F">
            <w:pPr>
              <w:widowControl w:val="0"/>
              <w:jc w:val="right"/>
              <w:rPr>
                <w:sz w:val="20"/>
                <w:szCs w:val="20"/>
              </w:rPr>
            </w:pPr>
            <w:r w:rsidDel="00000000" w:rsidR="00000000" w:rsidRPr="00000000">
              <w:rPr>
                <w:sz w:val="20"/>
                <w:szCs w:val="20"/>
                <w:rtl w:val="0"/>
              </w:rPr>
              <w:t xml:space="preserve">1</w:t>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0">
            <w:pPr>
              <w:widowControl w:val="0"/>
              <w:jc w:val="right"/>
              <w:rPr>
                <w:sz w:val="20"/>
                <w:szCs w:val="20"/>
              </w:rPr>
            </w:pPr>
            <w:r w:rsidDel="00000000" w:rsidR="00000000" w:rsidRPr="00000000">
              <w:rPr>
                <w:sz w:val="20"/>
                <w:szCs w:val="20"/>
                <w:rtl w:val="0"/>
              </w:rPr>
              <w:t xml:space="preserve">1.150</w:t>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1">
            <w:pPr>
              <w:widowControl w:val="0"/>
              <w:jc w:val="right"/>
              <w:rPr>
                <w:sz w:val="20"/>
                <w:szCs w:val="20"/>
              </w:rPr>
            </w:pPr>
            <w:r w:rsidDel="00000000" w:rsidR="00000000" w:rsidRPr="00000000">
              <w:rPr>
                <w:sz w:val="20"/>
                <w:szCs w:val="20"/>
                <w:rtl w:val="0"/>
              </w:rPr>
              <w:t xml:space="preserve">0.003</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B2">
            <w:pPr>
              <w:widowControl w:val="0"/>
              <w:jc w:val="right"/>
              <w:rPr>
                <w:sz w:val="20"/>
                <w:szCs w:val="20"/>
              </w:rPr>
            </w:pPr>
            <w:r w:rsidDel="00000000" w:rsidR="00000000" w:rsidRPr="00000000">
              <w:rPr>
                <w:sz w:val="20"/>
                <w:szCs w:val="20"/>
                <w:rtl w:val="0"/>
              </w:rPr>
              <w:t xml:space="preserve">0.708 </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B3">
            <w:pPr>
              <w:widowControl w:val="0"/>
              <w:jc w:val="right"/>
              <w:rPr>
                <w:sz w:val="20"/>
                <w:szCs w:val="20"/>
              </w:rPr>
            </w:pPr>
            <w:r w:rsidDel="00000000" w:rsidR="00000000" w:rsidRPr="00000000">
              <w:rPr>
                <w:sz w:val="20"/>
                <w:szCs w:val="20"/>
                <w:rtl w:val="0"/>
              </w:rPr>
              <w:t xml:space="preserve">0.712</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B4">
            <w:pPr>
              <w:widowControl w:val="0"/>
              <w:jc w:val="right"/>
              <w:rPr>
                <w:sz w:val="20"/>
                <w:szCs w:val="20"/>
              </w:rPr>
            </w:pPr>
            <w:r w:rsidDel="00000000" w:rsidR="00000000" w:rsidRPr="00000000">
              <w:rPr>
                <w:sz w:val="20"/>
                <w:szCs w:val="20"/>
                <w:rtl w:val="0"/>
              </w:rPr>
              <w:t xml:space="preserve">0.718</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B5">
            <w:pPr>
              <w:widowControl w:val="0"/>
              <w:jc w:val="right"/>
              <w:rPr>
                <w:sz w:val="20"/>
                <w:szCs w:val="20"/>
              </w:rPr>
            </w:pPr>
            <w:r w:rsidDel="00000000" w:rsidR="00000000" w:rsidRPr="00000000">
              <w:rPr>
                <w:sz w:val="20"/>
                <w:szCs w:val="20"/>
                <w:rtl w:val="0"/>
              </w:rPr>
              <w:t xml:space="preserve">0.757</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B6">
            <w:pPr>
              <w:widowControl w:val="0"/>
              <w:jc w:val="right"/>
              <w:rPr>
                <w:sz w:val="20"/>
                <w:szCs w:val="20"/>
              </w:rPr>
            </w:pPr>
            <w:r w:rsidDel="00000000" w:rsidR="00000000" w:rsidRPr="00000000">
              <w:rPr>
                <w:sz w:val="20"/>
                <w:szCs w:val="20"/>
                <w:rtl w:val="0"/>
              </w:rPr>
              <w:t xml:space="preserve">0.797</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B7">
            <w:pPr>
              <w:widowControl w:val="0"/>
              <w:jc w:val="right"/>
              <w:rPr>
                <w:sz w:val="20"/>
                <w:szCs w:val="20"/>
              </w:rPr>
            </w:pPr>
            <w:r w:rsidDel="00000000" w:rsidR="00000000" w:rsidRPr="00000000">
              <w:rPr>
                <w:sz w:val="20"/>
                <w:szCs w:val="20"/>
                <w:rtl w:val="0"/>
              </w:rPr>
              <w:t xml:space="preserve">0.799</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B8">
            <w:pPr>
              <w:widowControl w:val="0"/>
              <w:jc w:val="right"/>
              <w:rPr>
                <w:sz w:val="20"/>
                <w:szCs w:val="20"/>
              </w:rPr>
            </w:pPr>
            <w:r w:rsidDel="00000000" w:rsidR="00000000" w:rsidRPr="00000000">
              <w:rPr>
                <w:sz w:val="20"/>
                <w:szCs w:val="20"/>
                <w:rtl w:val="0"/>
              </w:rPr>
              <w:t xml:space="preserve">0.803</w:t>
            </w:r>
          </w:p>
        </w:tc>
      </w:tr>
      <w:tr>
        <w:trPr>
          <w:trHeight w:val="34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B">
            <w:pPr>
              <w:widowControl w:val="0"/>
              <w:jc w:val="right"/>
              <w:rPr>
                <w:sz w:val="20"/>
                <w:szCs w:val="20"/>
              </w:rPr>
            </w:pPr>
            <w:r w:rsidDel="00000000" w:rsidR="00000000" w:rsidRPr="00000000">
              <w:rPr>
                <w:sz w:val="20"/>
                <w:szCs w:val="20"/>
                <w:rtl w:val="0"/>
              </w:rPr>
              <w:t xml:space="preserve">2</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C0">
            <w:pPr>
              <w:widowControl w:val="0"/>
              <w:jc w:val="right"/>
              <w:rPr>
                <w:sz w:val="20"/>
                <w:szCs w:val="20"/>
              </w:rPr>
            </w:pPr>
            <w:r w:rsidDel="00000000" w:rsidR="00000000" w:rsidRPr="00000000">
              <w:rPr>
                <w:sz w:val="20"/>
                <w:szCs w:val="20"/>
                <w:rtl w:val="0"/>
              </w:rPr>
              <w:t xml:space="preserve">0.718 </w:t>
            </w:r>
            <w:r w:rsidDel="00000000" w:rsidR="00000000" w:rsidRPr="00000000">
              <w:rPr>
                <w:sz w:val="20"/>
                <w:szCs w:val="20"/>
                <w:rtl w:val="0"/>
              </w:rPr>
              <w:t xml:space="preserve"> </w:t>
            </w:r>
            <w:r w:rsidDel="00000000" w:rsidR="00000000" w:rsidRPr="00000000">
              <w:rPr>
                <w:sz w:val="20"/>
                <w:szCs w:val="20"/>
                <w:rtl w:val="0"/>
              </w:rPr>
              <w:t xml:space="preserve"> </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C1">
            <w:pPr>
              <w:widowControl w:val="0"/>
              <w:jc w:val="right"/>
              <w:rPr>
                <w:sz w:val="20"/>
                <w:szCs w:val="20"/>
              </w:rPr>
            </w:pPr>
            <w:r w:rsidDel="00000000" w:rsidR="00000000" w:rsidRPr="00000000">
              <w:rPr>
                <w:sz w:val="20"/>
                <w:szCs w:val="20"/>
                <w:rtl w:val="0"/>
              </w:rPr>
              <w:t xml:space="preserve">0.721</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C2">
            <w:pPr>
              <w:widowControl w:val="0"/>
              <w:jc w:val="right"/>
              <w:rPr>
                <w:sz w:val="20"/>
                <w:szCs w:val="20"/>
              </w:rPr>
            </w:pPr>
            <w:r w:rsidDel="00000000" w:rsidR="00000000" w:rsidRPr="00000000">
              <w:rPr>
                <w:sz w:val="20"/>
                <w:szCs w:val="20"/>
                <w:rtl w:val="0"/>
              </w:rPr>
              <w:t xml:space="preserve">0</w:t>
            </w:r>
            <w:r w:rsidDel="00000000" w:rsidR="00000000" w:rsidRPr="00000000">
              <w:rPr>
                <w:sz w:val="20"/>
                <w:szCs w:val="20"/>
                <w:rtl w:val="0"/>
              </w:rPr>
              <w:t xml:space="preserve">.725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C3">
            <w:pPr>
              <w:widowControl w:val="0"/>
              <w:jc w:val="right"/>
              <w:rPr>
                <w:sz w:val="20"/>
                <w:szCs w:val="20"/>
              </w:rPr>
            </w:pPr>
            <w:r w:rsidDel="00000000" w:rsidR="00000000" w:rsidRPr="00000000">
              <w:rPr>
                <w:sz w:val="20"/>
                <w:szCs w:val="20"/>
                <w:rtl w:val="0"/>
              </w:rPr>
              <w:t xml:space="preserve">0.784</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C4">
            <w:pPr>
              <w:widowControl w:val="0"/>
              <w:jc w:val="right"/>
              <w:rPr>
                <w:sz w:val="20"/>
                <w:szCs w:val="20"/>
              </w:rPr>
            </w:pPr>
            <w:r w:rsidDel="00000000" w:rsidR="00000000" w:rsidRPr="00000000">
              <w:rPr>
                <w:sz w:val="20"/>
                <w:szCs w:val="20"/>
                <w:rtl w:val="0"/>
              </w:rPr>
              <w:t xml:space="preserve">0.841</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C5">
            <w:pPr>
              <w:widowControl w:val="0"/>
              <w:jc w:val="right"/>
              <w:rPr>
                <w:sz w:val="20"/>
                <w:szCs w:val="20"/>
              </w:rPr>
            </w:pPr>
            <w:r w:rsidDel="00000000" w:rsidR="00000000" w:rsidRPr="00000000">
              <w:rPr>
                <w:sz w:val="20"/>
                <w:szCs w:val="20"/>
                <w:rtl w:val="0"/>
              </w:rPr>
              <w:t xml:space="preserve">0.843</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C6">
            <w:pPr>
              <w:widowControl w:val="0"/>
              <w:jc w:val="right"/>
              <w:rPr>
                <w:sz w:val="20"/>
                <w:szCs w:val="20"/>
              </w:rPr>
            </w:pPr>
            <w:r w:rsidDel="00000000" w:rsidR="00000000" w:rsidRPr="00000000">
              <w:rPr>
                <w:sz w:val="20"/>
                <w:szCs w:val="20"/>
                <w:rtl w:val="0"/>
              </w:rPr>
              <w:t xml:space="preserve">0.848</w:t>
            </w:r>
          </w:p>
        </w:tc>
      </w:tr>
      <w:tr>
        <w:trPr>
          <w:trHeight w:val="34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C9">
            <w:pPr>
              <w:widowControl w:val="0"/>
              <w:jc w:val="right"/>
              <w:rPr>
                <w:sz w:val="20"/>
                <w:szCs w:val="20"/>
              </w:rPr>
            </w:pPr>
            <w:r w:rsidDel="00000000" w:rsidR="00000000" w:rsidRPr="00000000">
              <w:rPr>
                <w:sz w:val="20"/>
                <w:szCs w:val="20"/>
                <w:rtl w:val="0"/>
              </w:rPr>
              <w:t xml:space="preserve">3</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CE">
            <w:pPr>
              <w:widowControl w:val="0"/>
              <w:jc w:val="right"/>
              <w:rPr>
                <w:sz w:val="20"/>
                <w:szCs w:val="20"/>
              </w:rPr>
            </w:pPr>
            <w:r w:rsidDel="00000000" w:rsidR="00000000" w:rsidRPr="00000000">
              <w:rPr>
                <w:sz w:val="20"/>
                <w:szCs w:val="20"/>
                <w:rtl w:val="0"/>
              </w:rPr>
              <w:t xml:space="preserve">0.653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CF">
            <w:pPr>
              <w:widowControl w:val="0"/>
              <w:jc w:val="right"/>
              <w:rPr>
                <w:sz w:val="20"/>
                <w:szCs w:val="20"/>
              </w:rPr>
            </w:pPr>
            <w:r w:rsidDel="00000000" w:rsidR="00000000" w:rsidRPr="00000000">
              <w:rPr>
                <w:sz w:val="20"/>
                <w:szCs w:val="20"/>
                <w:rtl w:val="0"/>
              </w:rPr>
              <w:t xml:space="preserve">0.659</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D0">
            <w:pPr>
              <w:widowControl w:val="0"/>
              <w:jc w:val="right"/>
              <w:rPr>
                <w:sz w:val="20"/>
                <w:szCs w:val="20"/>
              </w:rPr>
            </w:pPr>
            <w:r w:rsidDel="00000000" w:rsidR="00000000" w:rsidRPr="00000000">
              <w:rPr>
                <w:sz w:val="20"/>
                <w:szCs w:val="20"/>
                <w:rtl w:val="0"/>
              </w:rPr>
              <w:t xml:space="preserve">0.666</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D1">
            <w:pPr>
              <w:widowControl w:val="0"/>
              <w:jc w:val="right"/>
              <w:rPr>
                <w:sz w:val="20"/>
                <w:szCs w:val="20"/>
              </w:rPr>
            </w:pPr>
            <w:r w:rsidDel="00000000" w:rsidR="00000000" w:rsidRPr="00000000">
              <w:rPr>
                <w:sz w:val="20"/>
                <w:szCs w:val="20"/>
                <w:rtl w:val="0"/>
              </w:rPr>
              <w:t xml:space="preserve">0.673 </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D2">
            <w:pPr>
              <w:widowControl w:val="0"/>
              <w:jc w:val="right"/>
              <w:rPr>
                <w:sz w:val="20"/>
                <w:szCs w:val="20"/>
              </w:rPr>
            </w:pPr>
            <w:r w:rsidDel="00000000" w:rsidR="00000000" w:rsidRPr="00000000">
              <w:rPr>
                <w:sz w:val="20"/>
                <w:szCs w:val="20"/>
                <w:rtl w:val="0"/>
              </w:rPr>
              <w:t xml:space="preserve">0.674</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D3">
            <w:pPr>
              <w:widowControl w:val="0"/>
              <w:jc w:val="right"/>
              <w:rPr>
                <w:sz w:val="20"/>
                <w:szCs w:val="20"/>
              </w:rPr>
            </w:pPr>
            <w:r w:rsidDel="00000000" w:rsidR="00000000" w:rsidRPr="00000000">
              <w:rPr>
                <w:sz w:val="20"/>
                <w:szCs w:val="20"/>
                <w:rtl w:val="0"/>
              </w:rPr>
              <w:t xml:space="preserve">0.685</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D4">
            <w:pPr>
              <w:widowControl w:val="0"/>
              <w:jc w:val="right"/>
              <w:rPr>
                <w:sz w:val="20"/>
                <w:szCs w:val="20"/>
              </w:rPr>
            </w:pPr>
            <w:r w:rsidDel="00000000" w:rsidR="00000000" w:rsidRPr="00000000">
              <w:rPr>
                <w:sz w:val="20"/>
                <w:szCs w:val="20"/>
                <w:rtl w:val="0"/>
              </w:rPr>
              <w:t xml:space="preserve">0.694</w:t>
            </w:r>
          </w:p>
        </w:tc>
      </w:tr>
      <w:tr>
        <w:trPr>
          <w:trHeight w:val="340" w:hRule="atLeast"/>
        </w:trPr>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D5">
            <w:pPr>
              <w:widowControl w:val="0"/>
              <w:rPr>
                <w:sz w:val="20"/>
                <w:szCs w:val="20"/>
              </w:rPr>
            </w:pPr>
            <w:r w:rsidDel="00000000" w:rsidR="00000000" w:rsidRPr="00000000">
              <w:rPr>
                <w:sz w:val="20"/>
                <w:szCs w:val="20"/>
                <w:rtl w:val="0"/>
              </w:rPr>
              <w:t xml:space="preserve">GFED4s </w:t>
            </w:r>
            <w:hyperlink r:id="rId32">
              <w:r w:rsidDel="00000000" w:rsidR="00000000" w:rsidRPr="00000000">
                <w:rPr>
                  <w:b w:val="0"/>
                  <w:color w:val="000000"/>
                  <w:sz w:val="20"/>
                  <w:szCs w:val="20"/>
                  <w:u w:val="none"/>
                  <w:vertAlign w:val="superscript"/>
                  <w:rtl w:val="0"/>
                </w:rPr>
                <w:t xml:space="preserve">6</w:t>
              </w:r>
            </w:hyperlink>
            <w:r w:rsidDel="00000000" w:rsidR="00000000" w:rsidRPr="00000000">
              <w:rPr>
                <w:sz w:val="20"/>
                <w:szCs w:val="20"/>
                <w:rtl w:val="0"/>
              </w:rPr>
              <w:t xml:space="preserve"> trends</w:t>
            </w:r>
          </w:p>
          <w:p w:rsidR="00000000" w:rsidDel="00000000" w:rsidP="00000000" w:rsidRDefault="00000000" w:rsidRPr="00000000" w14:paraId="000000D6">
            <w:pPr>
              <w:widowControl w:val="0"/>
              <w:rPr>
                <w:sz w:val="20"/>
                <w:szCs w:val="20"/>
              </w:rPr>
            </w:pPr>
            <w:r w:rsidDel="00000000" w:rsidR="00000000" w:rsidRPr="00000000">
              <w:rPr>
                <w:sz w:val="20"/>
                <w:szCs w:val="20"/>
                <w:rtl w:val="0"/>
              </w:rPr>
              <w:t xml:space="preserve">2000-2014</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D8">
            <w:pPr>
              <w:widowControl w:val="0"/>
              <w:jc w:val="right"/>
              <w:rPr>
                <w:sz w:val="20"/>
                <w:szCs w:val="20"/>
              </w:rPr>
            </w:pPr>
            <w:r w:rsidDel="00000000" w:rsidR="00000000" w:rsidRPr="00000000">
              <w:rPr>
                <w:sz w:val="20"/>
                <w:szCs w:val="20"/>
                <w:rtl w:val="0"/>
              </w:rPr>
              <w:t xml:space="preserve">1</w:t>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D9">
            <w:pPr>
              <w:widowControl w:val="0"/>
              <w:jc w:val="right"/>
              <w:rPr>
                <w:sz w:val="20"/>
                <w:szCs w:val="20"/>
              </w:rPr>
            </w:pPr>
            <w:r w:rsidDel="00000000" w:rsidR="00000000" w:rsidRPr="00000000">
              <w:rPr>
                <w:sz w:val="20"/>
                <w:szCs w:val="20"/>
                <w:rtl w:val="0"/>
              </w:rPr>
              <w:t xml:space="preserve">0.957</w:t>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DA">
            <w:pPr>
              <w:widowControl w:val="0"/>
              <w:jc w:val="right"/>
              <w:rPr>
                <w:sz w:val="20"/>
                <w:szCs w:val="20"/>
              </w:rPr>
            </w:pPr>
            <w:r w:rsidDel="00000000" w:rsidR="00000000" w:rsidRPr="00000000">
              <w:rPr>
                <w:sz w:val="20"/>
                <w:szCs w:val="20"/>
                <w:rtl w:val="0"/>
              </w:rPr>
              <w:t xml:space="preserve">1</w:t>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DB">
            <w:pPr>
              <w:widowControl w:val="0"/>
              <w:jc w:val="right"/>
              <w:rPr>
                <w:sz w:val="20"/>
                <w:szCs w:val="20"/>
              </w:rPr>
            </w:pPr>
            <w:r w:rsidDel="00000000" w:rsidR="00000000" w:rsidRPr="00000000">
              <w:rPr>
                <w:sz w:val="20"/>
                <w:szCs w:val="20"/>
                <w:rtl w:val="0"/>
              </w:rPr>
              <w:t xml:space="preserve">1.044</w:t>
            </w:r>
          </w:p>
        </w:tc>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DC">
            <w:pPr>
              <w:widowControl w:val="0"/>
              <w:jc w:val="right"/>
              <w:rPr>
                <w:sz w:val="20"/>
                <w:szCs w:val="20"/>
              </w:rPr>
            </w:pPr>
            <w:r w:rsidDel="00000000" w:rsidR="00000000" w:rsidRPr="00000000">
              <w:rPr>
                <w:sz w:val="20"/>
                <w:szCs w:val="20"/>
                <w:rtl w:val="0"/>
              </w:rPr>
              <w:t xml:space="preserve">0.004</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DD">
            <w:pPr>
              <w:widowControl w:val="0"/>
              <w:jc w:val="right"/>
              <w:rPr>
                <w:sz w:val="20"/>
                <w:szCs w:val="20"/>
              </w:rPr>
            </w:pPr>
            <w:r w:rsidDel="00000000" w:rsidR="00000000" w:rsidRPr="00000000">
              <w:rPr>
                <w:sz w:val="20"/>
                <w:szCs w:val="20"/>
                <w:rtl w:val="0"/>
              </w:rPr>
              <w:t xml:space="preserve">0.85</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DE">
            <w:pPr>
              <w:widowControl w:val="0"/>
              <w:jc w:val="right"/>
              <w:rPr>
                <w:sz w:val="20"/>
                <w:szCs w:val="20"/>
              </w:rPr>
            </w:pPr>
            <w:r w:rsidDel="00000000" w:rsidR="00000000" w:rsidRPr="00000000">
              <w:rPr>
                <w:sz w:val="20"/>
                <w:szCs w:val="20"/>
                <w:rtl w:val="0"/>
              </w:rPr>
              <w:t xml:space="preserve">0.852</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DF">
            <w:pPr>
              <w:widowControl w:val="0"/>
              <w:jc w:val="right"/>
              <w:rPr>
                <w:sz w:val="20"/>
                <w:szCs w:val="20"/>
              </w:rPr>
            </w:pPr>
            <w:r w:rsidDel="00000000" w:rsidR="00000000" w:rsidRPr="00000000">
              <w:rPr>
                <w:sz w:val="20"/>
                <w:szCs w:val="20"/>
                <w:rtl w:val="0"/>
              </w:rPr>
              <w:t xml:space="preserve">0.852</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E0">
            <w:pPr>
              <w:widowControl w:val="0"/>
              <w:jc w:val="right"/>
              <w:rPr>
                <w:sz w:val="20"/>
                <w:szCs w:val="20"/>
              </w:rPr>
            </w:pPr>
            <w:r w:rsidDel="00000000" w:rsidR="00000000" w:rsidRPr="00000000">
              <w:rPr>
                <w:sz w:val="20"/>
                <w:szCs w:val="20"/>
                <w:rtl w:val="0"/>
              </w:rPr>
              <w:t xml:space="preserve">0.873</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E1">
            <w:pPr>
              <w:widowControl w:val="0"/>
              <w:jc w:val="right"/>
              <w:rPr>
                <w:sz w:val="20"/>
                <w:szCs w:val="20"/>
              </w:rPr>
            </w:pPr>
            <w:r w:rsidDel="00000000" w:rsidR="00000000" w:rsidRPr="00000000">
              <w:rPr>
                <w:sz w:val="20"/>
                <w:szCs w:val="20"/>
                <w:rtl w:val="0"/>
              </w:rPr>
              <w:t xml:space="preserve">0.876</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E2">
            <w:pPr>
              <w:widowControl w:val="0"/>
              <w:jc w:val="right"/>
              <w:rPr>
                <w:sz w:val="20"/>
                <w:szCs w:val="20"/>
              </w:rPr>
            </w:pPr>
            <w:r w:rsidDel="00000000" w:rsidR="00000000" w:rsidRPr="00000000">
              <w:rPr>
                <w:sz w:val="20"/>
                <w:szCs w:val="20"/>
                <w:rtl w:val="0"/>
              </w:rPr>
              <w:t xml:space="preserve">0.878</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E3">
            <w:pPr>
              <w:widowControl w:val="0"/>
              <w:jc w:val="right"/>
              <w:rPr>
                <w:sz w:val="20"/>
                <w:szCs w:val="20"/>
              </w:rPr>
            </w:pPr>
            <w:r w:rsidDel="00000000" w:rsidR="00000000" w:rsidRPr="00000000">
              <w:rPr>
                <w:sz w:val="20"/>
                <w:szCs w:val="20"/>
                <w:rtl w:val="0"/>
              </w:rPr>
              <w:t xml:space="preserve">0.881</w:t>
            </w:r>
          </w:p>
        </w:tc>
      </w:tr>
      <w:tr>
        <w:trPr>
          <w:trHeight w:val="34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E6">
            <w:pPr>
              <w:widowControl w:val="0"/>
              <w:jc w:val="right"/>
              <w:rPr>
                <w:sz w:val="20"/>
                <w:szCs w:val="20"/>
              </w:rPr>
            </w:pPr>
            <w:r w:rsidDel="00000000" w:rsidR="00000000" w:rsidRPr="00000000">
              <w:rPr>
                <w:sz w:val="20"/>
                <w:szCs w:val="20"/>
                <w:rtl w:val="0"/>
              </w:rPr>
              <w:t xml:space="preserve">2</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EB">
            <w:pPr>
              <w:widowControl w:val="0"/>
              <w:jc w:val="right"/>
              <w:rPr>
                <w:sz w:val="20"/>
                <w:szCs w:val="20"/>
              </w:rPr>
            </w:pPr>
            <w:r w:rsidDel="00000000" w:rsidR="00000000" w:rsidRPr="00000000">
              <w:rPr>
                <w:sz w:val="20"/>
                <w:szCs w:val="20"/>
                <w:rtl w:val="0"/>
              </w:rPr>
              <w:t xml:space="preserve">0.877</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EC">
            <w:pPr>
              <w:widowControl w:val="0"/>
              <w:jc w:val="right"/>
              <w:rPr>
                <w:sz w:val="20"/>
                <w:szCs w:val="20"/>
              </w:rPr>
            </w:pPr>
            <w:r w:rsidDel="00000000" w:rsidR="00000000" w:rsidRPr="00000000">
              <w:rPr>
                <w:sz w:val="20"/>
                <w:szCs w:val="20"/>
                <w:rtl w:val="0"/>
              </w:rPr>
              <w:t xml:space="preserve">0.877</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ED">
            <w:pPr>
              <w:widowControl w:val="0"/>
              <w:jc w:val="right"/>
              <w:rPr>
                <w:sz w:val="20"/>
                <w:szCs w:val="20"/>
              </w:rPr>
            </w:pPr>
            <w:r w:rsidDel="00000000" w:rsidR="00000000" w:rsidRPr="00000000">
              <w:rPr>
                <w:sz w:val="20"/>
                <w:szCs w:val="20"/>
                <w:rtl w:val="0"/>
              </w:rPr>
              <w:t xml:space="preserve">0.878</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EE">
            <w:pPr>
              <w:widowControl w:val="0"/>
              <w:jc w:val="right"/>
              <w:rPr>
                <w:sz w:val="20"/>
                <w:szCs w:val="20"/>
              </w:rPr>
            </w:pPr>
            <w:r w:rsidDel="00000000" w:rsidR="00000000" w:rsidRPr="00000000">
              <w:rPr>
                <w:sz w:val="20"/>
                <w:szCs w:val="20"/>
                <w:rtl w:val="0"/>
              </w:rPr>
              <w:t xml:space="preserve">0.894</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EF">
            <w:pPr>
              <w:widowControl w:val="0"/>
              <w:jc w:val="right"/>
              <w:rPr>
                <w:sz w:val="20"/>
                <w:szCs w:val="20"/>
              </w:rPr>
            </w:pPr>
            <w:r w:rsidDel="00000000" w:rsidR="00000000" w:rsidRPr="00000000">
              <w:rPr>
                <w:sz w:val="20"/>
                <w:szCs w:val="20"/>
                <w:rtl w:val="0"/>
              </w:rPr>
              <w:t xml:space="preserve">0.897</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F0">
            <w:pPr>
              <w:widowControl w:val="0"/>
              <w:jc w:val="right"/>
              <w:rPr>
                <w:sz w:val="20"/>
                <w:szCs w:val="20"/>
              </w:rPr>
            </w:pPr>
            <w:r w:rsidDel="00000000" w:rsidR="00000000" w:rsidRPr="00000000">
              <w:rPr>
                <w:sz w:val="20"/>
                <w:szCs w:val="20"/>
                <w:rtl w:val="0"/>
              </w:rPr>
              <w:t xml:space="preserve">0.9</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F1">
            <w:pPr>
              <w:widowControl w:val="0"/>
              <w:jc w:val="right"/>
              <w:rPr>
                <w:sz w:val="20"/>
                <w:szCs w:val="20"/>
              </w:rPr>
            </w:pPr>
            <w:r w:rsidDel="00000000" w:rsidR="00000000" w:rsidRPr="00000000">
              <w:rPr>
                <w:sz w:val="20"/>
                <w:szCs w:val="20"/>
                <w:rtl w:val="0"/>
              </w:rPr>
              <w:t xml:space="preserve">0.901</w:t>
            </w:r>
          </w:p>
        </w:tc>
      </w:tr>
      <w:tr>
        <w:trPr>
          <w:trHeight w:val="34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4">
            <w:pPr>
              <w:widowControl w:val="0"/>
              <w:jc w:val="right"/>
              <w:rPr>
                <w:sz w:val="20"/>
                <w:szCs w:val="20"/>
              </w:rPr>
            </w:pPr>
            <w:r w:rsidDel="00000000" w:rsidR="00000000" w:rsidRPr="00000000">
              <w:rPr>
                <w:sz w:val="20"/>
                <w:szCs w:val="20"/>
                <w:rtl w:val="0"/>
              </w:rPr>
              <w:t xml:space="preserve">3</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rPr>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F9">
            <w:pPr>
              <w:widowControl w:val="0"/>
              <w:jc w:val="right"/>
              <w:rPr>
                <w:sz w:val="20"/>
                <w:szCs w:val="20"/>
              </w:rPr>
            </w:pPr>
            <w:r w:rsidDel="00000000" w:rsidR="00000000" w:rsidRPr="00000000">
              <w:rPr>
                <w:sz w:val="20"/>
                <w:szCs w:val="20"/>
                <w:rtl w:val="0"/>
              </w:rPr>
              <w:t xml:space="preserve">0.923</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FA">
            <w:pPr>
              <w:widowControl w:val="0"/>
              <w:jc w:val="right"/>
              <w:rPr>
                <w:sz w:val="20"/>
                <w:szCs w:val="20"/>
              </w:rPr>
            </w:pPr>
            <w:r w:rsidDel="00000000" w:rsidR="00000000" w:rsidRPr="00000000">
              <w:rPr>
                <w:sz w:val="20"/>
                <w:szCs w:val="20"/>
                <w:rtl w:val="0"/>
              </w:rPr>
              <w:t xml:space="preserve">0.924</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FB">
            <w:pPr>
              <w:widowControl w:val="0"/>
              <w:jc w:val="right"/>
              <w:rPr>
                <w:sz w:val="20"/>
                <w:szCs w:val="20"/>
              </w:rPr>
            </w:pPr>
            <w:r w:rsidDel="00000000" w:rsidR="00000000" w:rsidRPr="00000000">
              <w:rPr>
                <w:sz w:val="20"/>
                <w:szCs w:val="20"/>
                <w:rtl w:val="0"/>
              </w:rPr>
              <w:t xml:space="preserve">0.925</w:t>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FC">
            <w:pPr>
              <w:widowControl w:val="0"/>
              <w:jc w:val="right"/>
              <w:rPr>
                <w:sz w:val="20"/>
                <w:szCs w:val="20"/>
              </w:rPr>
            </w:pPr>
            <w:r w:rsidDel="00000000" w:rsidR="00000000" w:rsidRPr="00000000">
              <w:rPr>
                <w:sz w:val="20"/>
                <w:szCs w:val="20"/>
                <w:rtl w:val="0"/>
              </w:rPr>
              <w:t xml:space="preserve">0.952</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FD">
            <w:pPr>
              <w:widowControl w:val="0"/>
              <w:jc w:val="right"/>
              <w:rPr>
                <w:sz w:val="20"/>
                <w:szCs w:val="20"/>
              </w:rPr>
            </w:pPr>
            <w:r w:rsidDel="00000000" w:rsidR="00000000" w:rsidRPr="00000000">
              <w:rPr>
                <w:sz w:val="20"/>
                <w:szCs w:val="20"/>
                <w:rtl w:val="0"/>
              </w:rPr>
              <w:t xml:space="preserve">0.957</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FE">
            <w:pPr>
              <w:widowControl w:val="0"/>
              <w:jc w:val="right"/>
              <w:rPr>
                <w:sz w:val="20"/>
                <w:szCs w:val="20"/>
              </w:rPr>
            </w:pPr>
            <w:r w:rsidDel="00000000" w:rsidR="00000000" w:rsidRPr="00000000">
              <w:rPr>
                <w:sz w:val="20"/>
                <w:szCs w:val="20"/>
                <w:rtl w:val="0"/>
              </w:rPr>
              <w:t xml:space="preserve">0.959</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0FF">
            <w:pPr>
              <w:widowControl w:val="0"/>
              <w:jc w:val="right"/>
              <w:rPr>
                <w:sz w:val="20"/>
                <w:szCs w:val="20"/>
              </w:rPr>
            </w:pPr>
            <w:r w:rsidDel="00000000" w:rsidR="00000000" w:rsidRPr="00000000">
              <w:rPr>
                <w:sz w:val="20"/>
                <w:szCs w:val="20"/>
                <w:rtl w:val="0"/>
              </w:rPr>
              <w:t xml:space="preserve">0.961</w:t>
            </w:r>
          </w:p>
        </w:tc>
      </w:tr>
    </w:tbl>
    <w:p w:rsidR="00000000" w:rsidDel="00000000" w:rsidP="00000000" w:rsidRDefault="00000000" w:rsidRPr="00000000" w14:paraId="00000100">
      <w:pPr>
        <w:spacing w:after="100" w:before="100" w:line="480" w:lineRule="auto"/>
        <w:rPr>
          <w:b w:val="1"/>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spacing w:after="100" w:before="100" w:line="480" w:lineRule="auto"/>
        <w:ind w:left="720" w:firstLine="0"/>
        <w:rPr/>
      </w:pPr>
      <w:r w:rsidDel="00000000" w:rsidR="00000000" w:rsidRPr="00000000">
        <w:rPr>
          <w:rtl w:val="0"/>
        </w:rPr>
      </w:r>
    </w:p>
    <w:p w:rsidR="00000000" w:rsidDel="00000000" w:rsidP="00000000" w:rsidRDefault="00000000" w:rsidRPr="00000000" w14:paraId="00000103">
      <w:pPr>
        <w:spacing w:after="100" w:before="100" w:line="480" w:lineRule="auto"/>
        <w:rPr/>
      </w:pPr>
      <w:r w:rsidDel="00000000" w:rsidR="00000000" w:rsidRPr="00000000">
        <w:rPr>
          <w:rtl w:val="0"/>
        </w:rPr>
      </w:r>
    </w:p>
    <w:p w:rsidR="00000000" w:rsidDel="00000000" w:rsidP="00000000" w:rsidRDefault="00000000" w:rsidRPr="00000000" w14:paraId="00000104">
      <w:pPr>
        <w:spacing w:line="480" w:lineRule="auto"/>
        <w:rPr>
          <w:b w:val="1"/>
        </w:rPr>
      </w:pPr>
      <w:r w:rsidDel="00000000" w:rsidR="00000000" w:rsidRPr="00000000">
        <w:rPr>
          <w:rtl w:val="0"/>
        </w:rPr>
      </w:r>
    </w:p>
    <w:p w:rsidR="00000000" w:rsidDel="00000000" w:rsidP="00000000" w:rsidRDefault="00000000" w:rsidRPr="00000000" w14:paraId="00000105">
      <w:pPr>
        <w:spacing w:line="480" w:lineRule="auto"/>
        <w:rPr>
          <w:b w:val="1"/>
        </w:rPr>
      </w:pPr>
      <w:r w:rsidDel="00000000" w:rsidR="00000000" w:rsidRPr="00000000">
        <w:rPr>
          <w:rtl w:val="0"/>
        </w:rPr>
      </w:r>
    </w:p>
    <w:p w:rsidR="00000000" w:rsidDel="00000000" w:rsidP="00000000" w:rsidRDefault="00000000" w:rsidRPr="00000000" w14:paraId="00000106">
      <w:pPr>
        <w:spacing w:line="480" w:lineRule="auto"/>
        <w:rPr>
          <w:b w:val="1"/>
        </w:rPr>
      </w:pPr>
      <w:r w:rsidDel="00000000" w:rsidR="00000000" w:rsidRPr="00000000">
        <w:rPr>
          <w:rtl w:val="0"/>
        </w:rPr>
      </w:r>
    </w:p>
    <w:p w:rsidR="00000000" w:rsidDel="00000000" w:rsidP="00000000" w:rsidRDefault="00000000" w:rsidRPr="00000000" w14:paraId="00000107">
      <w:pPr>
        <w:spacing w:line="480" w:lineRule="auto"/>
        <w:rPr>
          <w:b w:val="1"/>
        </w:rPr>
      </w:pPr>
      <w:r w:rsidDel="00000000" w:rsidR="00000000" w:rsidRPr="00000000">
        <w:rPr>
          <w:rtl w:val="0"/>
        </w:rPr>
      </w:r>
    </w:p>
    <w:p w:rsidR="00000000" w:rsidDel="00000000" w:rsidP="00000000" w:rsidRDefault="00000000" w:rsidRPr="00000000" w14:paraId="00000108">
      <w:pPr>
        <w:spacing w:line="480" w:lineRule="auto"/>
        <w:rPr>
          <w:b w:val="1"/>
        </w:rPr>
      </w:pPr>
      <w:r w:rsidDel="00000000" w:rsidR="00000000" w:rsidRPr="00000000">
        <w:rPr>
          <w:rtl w:val="0"/>
        </w:rPr>
      </w:r>
    </w:p>
    <w:p w:rsidR="00000000" w:rsidDel="00000000" w:rsidP="00000000" w:rsidRDefault="00000000" w:rsidRPr="00000000" w14:paraId="00000109">
      <w:pPr>
        <w:spacing w:line="480" w:lineRule="auto"/>
        <w:rPr>
          <w:b w:val="1"/>
        </w:rPr>
      </w:pPr>
      <w:r w:rsidDel="00000000" w:rsidR="00000000" w:rsidRPr="00000000">
        <w:rPr>
          <w:b w:val="1"/>
          <w:rtl w:val="0"/>
        </w:rPr>
        <w:t xml:space="preserve">Supplementary references</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22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1.</w:t>
        <w:tab/>
      </w:r>
      <w:hyperlink r:id="rId33">
        <w:r w:rsidDel="00000000" w:rsidR="00000000" w:rsidRPr="00000000">
          <w:rPr>
            <w:b w:val="0"/>
            <w:i w:val="0"/>
            <w:color w:val="000000"/>
            <w:sz w:val="22"/>
            <w:szCs w:val="22"/>
            <w:u w:val="none"/>
            <w:rtl w:val="0"/>
          </w:rPr>
          <w:t xml:space="preserve">Daac, N. L. P. Vegetation Continuous Fields : MOD44B. (2015). doi:</w:t>
        </w:r>
      </w:hyperlink>
      <w:hyperlink r:id="rId34">
        <w:r w:rsidDel="00000000" w:rsidR="00000000" w:rsidRPr="00000000">
          <w:rPr>
            <w:b w:val="0"/>
            <w:i w:val="0"/>
            <w:color w:val="000000"/>
            <w:sz w:val="22"/>
            <w:szCs w:val="22"/>
            <w:u w:val="none"/>
            <w:rtl w:val="0"/>
          </w:rPr>
          <w:t xml:space="preserve">10.5067/MODIS/MOD44B.006</w:t>
        </w:r>
      </w:hyperlink>
      <w:r w:rsidDel="00000000" w:rsidR="00000000" w:rsidRPr="00000000">
        <w:rPr>
          <w:rtl w:val="0"/>
        </w:rPr>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2.</w:t>
        <w:tab/>
      </w:r>
      <w:hyperlink r:id="rId35">
        <w:r w:rsidDel="00000000" w:rsidR="00000000" w:rsidRPr="00000000">
          <w:rPr>
            <w:b w:val="0"/>
            <w:i w:val="0"/>
            <w:color w:val="000000"/>
            <w:sz w:val="22"/>
            <w:szCs w:val="22"/>
            <w:u w:val="none"/>
            <w:rtl w:val="0"/>
          </w:rPr>
          <w:t xml:space="preserve">Davis, T. W. </w:t>
        </w:r>
      </w:hyperlink>
      <w:hyperlink r:id="rId36">
        <w:r w:rsidDel="00000000" w:rsidR="00000000" w:rsidRPr="00000000">
          <w:rPr>
            <w:b w:val="0"/>
            <w:i w:val="1"/>
            <w:color w:val="000000"/>
            <w:sz w:val="22"/>
            <w:szCs w:val="22"/>
            <w:u w:val="none"/>
            <w:rtl w:val="0"/>
          </w:rPr>
          <w:t xml:space="preserve">et al.</w:t>
        </w:r>
      </w:hyperlink>
      <w:hyperlink r:id="rId37">
        <w:r w:rsidDel="00000000" w:rsidR="00000000" w:rsidRPr="00000000">
          <w:rPr>
            <w:b w:val="0"/>
            <w:i w:val="0"/>
            <w:color w:val="000000"/>
            <w:sz w:val="22"/>
            <w:szCs w:val="22"/>
            <w:u w:val="none"/>
            <w:rtl w:val="0"/>
          </w:rPr>
          <w:t xml:space="preserve"> Simple process-led algorithms for simulating habitats (SPLASH v.1.0): robust indices of radiation, evapotranspiration and plant-available moisture. </w:t>
        </w:r>
      </w:hyperlink>
      <w:hyperlink r:id="rId38">
        <w:r w:rsidDel="00000000" w:rsidR="00000000" w:rsidRPr="00000000">
          <w:rPr>
            <w:b w:val="0"/>
            <w:i w:val="1"/>
            <w:color w:val="000000"/>
            <w:sz w:val="22"/>
            <w:szCs w:val="22"/>
            <w:u w:val="none"/>
            <w:rtl w:val="0"/>
          </w:rPr>
          <w:t xml:space="preserve">Geoscientific Model Development</w:t>
        </w:r>
      </w:hyperlink>
      <w:hyperlink r:id="rId39">
        <w:r w:rsidDel="00000000" w:rsidR="00000000" w:rsidRPr="00000000">
          <w:rPr>
            <w:b w:val="0"/>
            <w:i w:val="0"/>
            <w:color w:val="000000"/>
            <w:sz w:val="22"/>
            <w:szCs w:val="22"/>
            <w:u w:val="none"/>
            <w:rtl w:val="0"/>
          </w:rPr>
          <w:t xml:space="preserve"> </w:t>
        </w:r>
      </w:hyperlink>
      <w:hyperlink r:id="rId40">
        <w:r w:rsidDel="00000000" w:rsidR="00000000" w:rsidRPr="00000000">
          <w:rPr>
            <w:b w:val="1"/>
            <w:i w:val="0"/>
            <w:color w:val="000000"/>
            <w:sz w:val="22"/>
            <w:szCs w:val="22"/>
            <w:u w:val="none"/>
            <w:rtl w:val="0"/>
          </w:rPr>
          <w:t xml:space="preserve">10,</w:t>
        </w:r>
      </w:hyperlink>
      <w:hyperlink r:id="rId41">
        <w:r w:rsidDel="00000000" w:rsidR="00000000" w:rsidRPr="00000000">
          <w:rPr>
            <w:b w:val="0"/>
            <w:i w:val="0"/>
            <w:color w:val="000000"/>
            <w:sz w:val="22"/>
            <w:szCs w:val="22"/>
            <w:u w:val="none"/>
            <w:rtl w:val="0"/>
          </w:rPr>
          <w:t xml:space="preserve"> 689–708 (2017).</w:t>
        </w:r>
      </w:hyperlink>
      <w:r w:rsidDel="00000000" w:rsidR="00000000" w:rsidRPr="00000000">
        <w:rPr>
          <w:rtl w:val="0"/>
        </w:rPr>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3.</w:t>
        <w:tab/>
      </w:r>
      <w:hyperlink r:id="rId42">
        <w:r w:rsidDel="00000000" w:rsidR="00000000" w:rsidRPr="00000000">
          <w:rPr>
            <w:b w:val="0"/>
            <w:i w:val="0"/>
            <w:color w:val="000000"/>
            <w:sz w:val="22"/>
            <w:szCs w:val="22"/>
            <w:u w:val="none"/>
            <w:rtl w:val="0"/>
          </w:rPr>
          <w:t xml:space="preserve">Kelley, D. I., Harrison, S. P. &amp; Prentice, I. C. Improved simulation of fire–vegetation interactions in the Land surface Processes and eXchanges dynamic global vegetation model (LPX-Mv1). </w:t>
        </w:r>
      </w:hyperlink>
      <w:hyperlink r:id="rId43">
        <w:r w:rsidDel="00000000" w:rsidR="00000000" w:rsidRPr="00000000">
          <w:rPr>
            <w:b w:val="0"/>
            <w:i w:val="1"/>
            <w:color w:val="000000"/>
            <w:sz w:val="22"/>
            <w:szCs w:val="22"/>
            <w:u w:val="none"/>
            <w:rtl w:val="0"/>
          </w:rPr>
          <w:t xml:space="preserve">Geoscientific Model Development</w:t>
        </w:r>
      </w:hyperlink>
      <w:hyperlink r:id="rId44">
        <w:r w:rsidDel="00000000" w:rsidR="00000000" w:rsidRPr="00000000">
          <w:rPr>
            <w:b w:val="0"/>
            <w:i w:val="0"/>
            <w:color w:val="000000"/>
            <w:sz w:val="22"/>
            <w:szCs w:val="22"/>
            <w:u w:val="none"/>
            <w:rtl w:val="0"/>
          </w:rPr>
          <w:t xml:space="preserve"> </w:t>
        </w:r>
      </w:hyperlink>
      <w:hyperlink r:id="rId45">
        <w:r w:rsidDel="00000000" w:rsidR="00000000" w:rsidRPr="00000000">
          <w:rPr>
            <w:b w:val="1"/>
            <w:i w:val="0"/>
            <w:color w:val="000000"/>
            <w:sz w:val="22"/>
            <w:szCs w:val="22"/>
            <w:u w:val="none"/>
            <w:rtl w:val="0"/>
          </w:rPr>
          <w:t xml:space="preserve">7,</w:t>
        </w:r>
      </w:hyperlink>
      <w:hyperlink r:id="rId46">
        <w:r w:rsidDel="00000000" w:rsidR="00000000" w:rsidRPr="00000000">
          <w:rPr>
            <w:b w:val="0"/>
            <w:i w:val="0"/>
            <w:color w:val="000000"/>
            <w:sz w:val="22"/>
            <w:szCs w:val="22"/>
            <w:u w:val="none"/>
            <w:rtl w:val="0"/>
          </w:rPr>
          <w:t xml:space="preserve"> 2411–2433 (2014).</w:t>
        </w:r>
      </w:hyperlink>
      <w:r w:rsidDel="00000000" w:rsidR="00000000" w:rsidRPr="00000000">
        <w:rPr>
          <w:rtl w:val="0"/>
        </w:rPr>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4.</w:t>
        <w:tab/>
      </w:r>
      <w:hyperlink r:id="rId47">
        <w:r w:rsidDel="00000000" w:rsidR="00000000" w:rsidRPr="00000000">
          <w:rPr>
            <w:b w:val="0"/>
            <w:i w:val="0"/>
            <w:color w:val="000000"/>
            <w:sz w:val="22"/>
            <w:szCs w:val="22"/>
            <w:u w:val="none"/>
            <w:rtl w:val="0"/>
          </w:rPr>
          <w:t xml:space="preserve">Cecil, D. J., Buechler, D. E. &amp; Blakeslee, R. J. Gridded lightning climatology from TRMM-LIS and OTD: Dataset description. </w:t>
        </w:r>
      </w:hyperlink>
      <w:hyperlink r:id="rId48">
        <w:r w:rsidDel="00000000" w:rsidR="00000000" w:rsidRPr="00000000">
          <w:rPr>
            <w:b w:val="0"/>
            <w:i w:val="1"/>
            <w:color w:val="000000"/>
            <w:sz w:val="22"/>
            <w:szCs w:val="22"/>
            <w:u w:val="none"/>
            <w:rtl w:val="0"/>
          </w:rPr>
          <w:t xml:space="preserve">Atmos. Res.</w:t>
        </w:r>
      </w:hyperlink>
      <w:hyperlink r:id="rId49">
        <w:r w:rsidDel="00000000" w:rsidR="00000000" w:rsidRPr="00000000">
          <w:rPr>
            <w:b w:val="0"/>
            <w:i w:val="0"/>
            <w:color w:val="000000"/>
            <w:sz w:val="22"/>
            <w:szCs w:val="22"/>
            <w:u w:val="none"/>
            <w:rtl w:val="0"/>
          </w:rPr>
          <w:t xml:space="preserve"> </w:t>
        </w:r>
      </w:hyperlink>
      <w:hyperlink r:id="rId50">
        <w:r w:rsidDel="00000000" w:rsidR="00000000" w:rsidRPr="00000000">
          <w:rPr>
            <w:b w:val="1"/>
            <w:i w:val="0"/>
            <w:color w:val="000000"/>
            <w:sz w:val="22"/>
            <w:szCs w:val="22"/>
            <w:u w:val="none"/>
            <w:rtl w:val="0"/>
          </w:rPr>
          <w:t xml:space="preserve">135-136,</w:t>
        </w:r>
      </w:hyperlink>
      <w:hyperlink r:id="rId51">
        <w:r w:rsidDel="00000000" w:rsidR="00000000" w:rsidRPr="00000000">
          <w:rPr>
            <w:b w:val="0"/>
            <w:i w:val="0"/>
            <w:color w:val="000000"/>
            <w:sz w:val="22"/>
            <w:szCs w:val="22"/>
            <w:u w:val="none"/>
            <w:rtl w:val="0"/>
          </w:rPr>
          <w:t xml:space="preserve"> 404–414 (2014).</w:t>
        </w:r>
      </w:hyperlink>
      <w:r w:rsidDel="00000000" w:rsidR="00000000" w:rsidRPr="00000000">
        <w:rPr>
          <w:rtl w:val="0"/>
        </w:rPr>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5.</w:t>
        <w:tab/>
      </w:r>
      <w:hyperlink r:id="rId52">
        <w:r w:rsidDel="00000000" w:rsidR="00000000" w:rsidRPr="00000000">
          <w:rPr>
            <w:b w:val="0"/>
            <w:i w:val="0"/>
            <w:color w:val="000000"/>
            <w:sz w:val="22"/>
            <w:szCs w:val="22"/>
            <w:u w:val="none"/>
            <w:rtl w:val="0"/>
          </w:rPr>
          <w:t xml:space="preserve">Klein Goldewijk, K., Goldewijk, K. K., Beusen, A., Van Drecht, G. &amp; De Vos, M. The HYDE 3.1 spatially explicit database of human-induced global land-use change over the past 12,000 years. </w:t>
        </w:r>
      </w:hyperlink>
      <w:hyperlink r:id="rId53">
        <w:r w:rsidDel="00000000" w:rsidR="00000000" w:rsidRPr="00000000">
          <w:rPr>
            <w:b w:val="0"/>
            <w:i w:val="1"/>
            <w:color w:val="000000"/>
            <w:sz w:val="22"/>
            <w:szCs w:val="22"/>
            <w:u w:val="none"/>
            <w:rtl w:val="0"/>
          </w:rPr>
          <w:t xml:space="preserve">Glob. Ecol. Biogeogr.</w:t>
        </w:r>
      </w:hyperlink>
      <w:hyperlink r:id="rId54">
        <w:r w:rsidDel="00000000" w:rsidR="00000000" w:rsidRPr="00000000">
          <w:rPr>
            <w:b w:val="0"/>
            <w:i w:val="0"/>
            <w:color w:val="000000"/>
            <w:sz w:val="22"/>
            <w:szCs w:val="22"/>
            <w:u w:val="none"/>
            <w:rtl w:val="0"/>
          </w:rPr>
          <w:t xml:space="preserve"> </w:t>
        </w:r>
      </w:hyperlink>
      <w:hyperlink r:id="rId55">
        <w:r w:rsidDel="00000000" w:rsidR="00000000" w:rsidRPr="00000000">
          <w:rPr>
            <w:b w:val="1"/>
            <w:i w:val="0"/>
            <w:color w:val="000000"/>
            <w:sz w:val="22"/>
            <w:szCs w:val="22"/>
            <w:u w:val="none"/>
            <w:rtl w:val="0"/>
          </w:rPr>
          <w:t xml:space="preserve">20,</w:t>
        </w:r>
      </w:hyperlink>
      <w:hyperlink r:id="rId56">
        <w:r w:rsidDel="00000000" w:rsidR="00000000" w:rsidRPr="00000000">
          <w:rPr>
            <w:b w:val="0"/>
            <w:i w:val="0"/>
            <w:color w:val="000000"/>
            <w:sz w:val="22"/>
            <w:szCs w:val="22"/>
            <w:u w:val="none"/>
            <w:rtl w:val="0"/>
          </w:rPr>
          <w:t xml:space="preserve"> 73–86 (2010).</w:t>
        </w:r>
      </w:hyperlink>
      <w:r w:rsidDel="00000000" w:rsidR="00000000" w:rsidRPr="00000000">
        <w:rPr>
          <w:rtl w:val="0"/>
        </w:rPr>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6.</w:t>
        <w:tab/>
      </w:r>
      <w:hyperlink r:id="rId57">
        <w:r w:rsidDel="00000000" w:rsidR="00000000" w:rsidRPr="00000000">
          <w:rPr>
            <w:b w:val="0"/>
            <w:i w:val="0"/>
            <w:color w:val="000000"/>
            <w:sz w:val="22"/>
            <w:szCs w:val="22"/>
            <w:u w:val="none"/>
            <w:rtl w:val="0"/>
          </w:rPr>
          <w:t xml:space="preserve">van der Werf, G. R. </w:t>
        </w:r>
      </w:hyperlink>
      <w:hyperlink r:id="rId58">
        <w:r w:rsidDel="00000000" w:rsidR="00000000" w:rsidRPr="00000000">
          <w:rPr>
            <w:b w:val="0"/>
            <w:i w:val="1"/>
            <w:color w:val="000000"/>
            <w:sz w:val="22"/>
            <w:szCs w:val="22"/>
            <w:u w:val="none"/>
            <w:rtl w:val="0"/>
          </w:rPr>
          <w:t xml:space="preserve">et al.</w:t>
        </w:r>
      </w:hyperlink>
      <w:hyperlink r:id="rId59">
        <w:r w:rsidDel="00000000" w:rsidR="00000000" w:rsidRPr="00000000">
          <w:rPr>
            <w:b w:val="0"/>
            <w:i w:val="0"/>
            <w:color w:val="000000"/>
            <w:sz w:val="22"/>
            <w:szCs w:val="22"/>
            <w:u w:val="none"/>
            <w:rtl w:val="0"/>
          </w:rPr>
          <w:t xml:space="preserve"> Global fire emissions estimates during 1997–2016. </w:t>
        </w:r>
      </w:hyperlink>
      <w:hyperlink r:id="rId60">
        <w:r w:rsidDel="00000000" w:rsidR="00000000" w:rsidRPr="00000000">
          <w:rPr>
            <w:b w:val="0"/>
            <w:i w:val="1"/>
            <w:color w:val="000000"/>
            <w:sz w:val="22"/>
            <w:szCs w:val="22"/>
            <w:u w:val="none"/>
            <w:rtl w:val="0"/>
          </w:rPr>
          <w:t xml:space="preserve">Earth Syst. Sci. Data</w:t>
        </w:r>
      </w:hyperlink>
      <w:hyperlink r:id="rId61">
        <w:r w:rsidDel="00000000" w:rsidR="00000000" w:rsidRPr="00000000">
          <w:rPr>
            <w:b w:val="0"/>
            <w:i w:val="0"/>
            <w:color w:val="000000"/>
            <w:sz w:val="22"/>
            <w:szCs w:val="22"/>
            <w:u w:val="none"/>
            <w:rtl w:val="0"/>
          </w:rPr>
          <w:t xml:space="preserve"> </w:t>
        </w:r>
      </w:hyperlink>
      <w:hyperlink r:id="rId62">
        <w:r w:rsidDel="00000000" w:rsidR="00000000" w:rsidRPr="00000000">
          <w:rPr>
            <w:b w:val="1"/>
            <w:i w:val="0"/>
            <w:color w:val="000000"/>
            <w:sz w:val="22"/>
            <w:szCs w:val="22"/>
            <w:u w:val="none"/>
            <w:rtl w:val="0"/>
          </w:rPr>
          <w:t xml:space="preserve">9,</w:t>
        </w:r>
      </w:hyperlink>
      <w:hyperlink r:id="rId63">
        <w:r w:rsidDel="00000000" w:rsidR="00000000" w:rsidRPr="00000000">
          <w:rPr>
            <w:b w:val="0"/>
            <w:i w:val="0"/>
            <w:color w:val="000000"/>
            <w:sz w:val="22"/>
            <w:szCs w:val="22"/>
            <w:u w:val="none"/>
            <w:rtl w:val="0"/>
          </w:rPr>
          <w:t xml:space="preserve"> 697–720 (2017).</w:t>
        </w:r>
      </w:hyperlink>
      <w:r w:rsidDel="00000000" w:rsidR="00000000" w:rsidRPr="00000000">
        <w:rPr>
          <w:rtl w:val="0"/>
        </w:rPr>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7.</w:t>
        <w:tab/>
      </w:r>
      <w:hyperlink r:id="rId64">
        <w:r w:rsidDel="00000000" w:rsidR="00000000" w:rsidRPr="00000000">
          <w:rPr>
            <w:b w:val="0"/>
            <w:i w:val="0"/>
            <w:color w:val="000000"/>
            <w:sz w:val="22"/>
            <w:szCs w:val="22"/>
            <w:u w:val="none"/>
            <w:rtl w:val="0"/>
          </w:rPr>
          <w:t xml:space="preserve">Olson, D. M. </w:t>
        </w:r>
      </w:hyperlink>
      <w:hyperlink r:id="rId65">
        <w:r w:rsidDel="00000000" w:rsidR="00000000" w:rsidRPr="00000000">
          <w:rPr>
            <w:b w:val="0"/>
            <w:i w:val="1"/>
            <w:color w:val="000000"/>
            <w:sz w:val="22"/>
            <w:szCs w:val="22"/>
            <w:u w:val="none"/>
            <w:rtl w:val="0"/>
          </w:rPr>
          <w:t xml:space="preserve">et al.</w:t>
        </w:r>
      </w:hyperlink>
      <w:hyperlink r:id="rId66">
        <w:r w:rsidDel="00000000" w:rsidR="00000000" w:rsidRPr="00000000">
          <w:rPr>
            <w:b w:val="0"/>
            <w:i w:val="0"/>
            <w:color w:val="000000"/>
            <w:sz w:val="22"/>
            <w:szCs w:val="22"/>
            <w:u w:val="none"/>
            <w:rtl w:val="0"/>
          </w:rPr>
          <w:t xml:space="preserve"> Terrestrial Ecoregions of the World: A New Map of Life on Earth A new global map of terrestrial ecoregions provides an innovative tool for conserving biodiversity. </w:t>
        </w:r>
      </w:hyperlink>
      <w:hyperlink r:id="rId67">
        <w:r w:rsidDel="00000000" w:rsidR="00000000" w:rsidRPr="00000000">
          <w:rPr>
            <w:b w:val="0"/>
            <w:i w:val="1"/>
            <w:color w:val="000000"/>
            <w:sz w:val="22"/>
            <w:szCs w:val="22"/>
            <w:u w:val="none"/>
            <w:rtl w:val="0"/>
          </w:rPr>
          <w:t xml:space="preserve">Bioscience</w:t>
        </w:r>
      </w:hyperlink>
      <w:hyperlink r:id="rId68">
        <w:r w:rsidDel="00000000" w:rsidR="00000000" w:rsidRPr="00000000">
          <w:rPr>
            <w:b w:val="0"/>
            <w:i w:val="0"/>
            <w:color w:val="000000"/>
            <w:sz w:val="22"/>
            <w:szCs w:val="22"/>
            <w:u w:val="none"/>
            <w:rtl w:val="0"/>
          </w:rPr>
          <w:t xml:space="preserve"> </w:t>
        </w:r>
      </w:hyperlink>
      <w:hyperlink r:id="rId69">
        <w:r w:rsidDel="00000000" w:rsidR="00000000" w:rsidRPr="00000000">
          <w:rPr>
            <w:b w:val="1"/>
            <w:i w:val="0"/>
            <w:color w:val="000000"/>
            <w:sz w:val="22"/>
            <w:szCs w:val="22"/>
            <w:u w:val="none"/>
            <w:rtl w:val="0"/>
          </w:rPr>
          <w:t xml:space="preserve">51,</w:t>
        </w:r>
      </w:hyperlink>
      <w:hyperlink r:id="rId70">
        <w:r w:rsidDel="00000000" w:rsidR="00000000" w:rsidRPr="00000000">
          <w:rPr>
            <w:b w:val="0"/>
            <w:i w:val="0"/>
            <w:color w:val="000000"/>
            <w:sz w:val="22"/>
            <w:szCs w:val="22"/>
            <w:u w:val="none"/>
            <w:rtl w:val="0"/>
          </w:rPr>
          <w:t xml:space="preserve"> 933–938 (2001).</w:t>
        </w:r>
      </w:hyperlink>
      <w:r w:rsidDel="00000000" w:rsidR="00000000" w:rsidRPr="00000000">
        <w:rPr>
          <w:rtl w:val="0"/>
        </w:rPr>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8.</w:t>
        <w:tab/>
      </w:r>
      <w:hyperlink r:id="rId71">
        <w:r w:rsidDel="00000000" w:rsidR="00000000" w:rsidRPr="00000000">
          <w:rPr>
            <w:b w:val="0"/>
            <w:i w:val="0"/>
            <w:color w:val="000000"/>
            <w:sz w:val="22"/>
            <w:szCs w:val="22"/>
            <w:u w:val="none"/>
            <w:rtl w:val="0"/>
          </w:rPr>
          <w:t xml:space="preserve">Burton, C. </w:t>
        </w:r>
      </w:hyperlink>
      <w:hyperlink r:id="rId72">
        <w:r w:rsidDel="00000000" w:rsidR="00000000" w:rsidRPr="00000000">
          <w:rPr>
            <w:b w:val="0"/>
            <w:i w:val="1"/>
            <w:color w:val="000000"/>
            <w:sz w:val="22"/>
            <w:szCs w:val="22"/>
            <w:u w:val="none"/>
            <w:rtl w:val="0"/>
          </w:rPr>
          <w:t xml:space="preserve">et al.</w:t>
        </w:r>
      </w:hyperlink>
      <w:hyperlink r:id="rId73">
        <w:r w:rsidDel="00000000" w:rsidR="00000000" w:rsidRPr="00000000">
          <w:rPr>
            <w:b w:val="0"/>
            <w:i w:val="0"/>
            <w:color w:val="000000"/>
            <w:sz w:val="22"/>
            <w:szCs w:val="22"/>
            <w:u w:val="none"/>
            <w:rtl w:val="0"/>
          </w:rPr>
          <w:t xml:space="preserve"> Representation of disturbance in the Joint UK Land Environment Simulator Vn4. 8 (JULES).</w:t>
        </w:r>
      </w:hyperlink>
      <w:r w:rsidDel="00000000" w:rsidR="00000000" w:rsidRPr="00000000">
        <w:rPr>
          <w:rtl w:val="0"/>
        </w:rPr>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9.</w:t>
        <w:tab/>
      </w:r>
      <w:hyperlink r:id="rId74">
        <w:r w:rsidDel="00000000" w:rsidR="00000000" w:rsidRPr="00000000">
          <w:rPr>
            <w:b w:val="0"/>
            <w:i w:val="0"/>
            <w:color w:val="000000"/>
            <w:sz w:val="22"/>
            <w:szCs w:val="22"/>
            <w:u w:val="none"/>
            <w:rtl w:val="0"/>
          </w:rPr>
          <w:t xml:space="preserve">Rabin, S. S. </w:t>
        </w:r>
      </w:hyperlink>
      <w:hyperlink r:id="rId75">
        <w:r w:rsidDel="00000000" w:rsidR="00000000" w:rsidRPr="00000000">
          <w:rPr>
            <w:b w:val="0"/>
            <w:i w:val="1"/>
            <w:color w:val="000000"/>
            <w:sz w:val="22"/>
            <w:szCs w:val="22"/>
            <w:u w:val="none"/>
            <w:rtl w:val="0"/>
          </w:rPr>
          <w:t xml:space="preserve">et al.</w:t>
        </w:r>
      </w:hyperlink>
      <w:hyperlink r:id="rId76">
        <w:r w:rsidDel="00000000" w:rsidR="00000000" w:rsidRPr="00000000">
          <w:rPr>
            <w:b w:val="0"/>
            <w:i w:val="0"/>
            <w:color w:val="000000"/>
            <w:sz w:val="22"/>
            <w:szCs w:val="22"/>
            <w:u w:val="none"/>
            <w:rtl w:val="0"/>
          </w:rPr>
          <w:t xml:space="preserve"> The Fire Modeling Intercomparison Project (FireMIP), phase 1: Experimental and analytical protocols. </w:t>
        </w:r>
      </w:hyperlink>
      <w:hyperlink r:id="rId77">
        <w:r w:rsidDel="00000000" w:rsidR="00000000" w:rsidRPr="00000000">
          <w:rPr>
            <w:b w:val="0"/>
            <w:i w:val="1"/>
            <w:color w:val="000000"/>
            <w:sz w:val="22"/>
            <w:szCs w:val="22"/>
            <w:u w:val="none"/>
            <w:rtl w:val="0"/>
          </w:rPr>
          <w:t xml:space="preserve">Geoscientific Model Development</w:t>
        </w:r>
      </w:hyperlink>
      <w:hyperlink r:id="rId78">
        <w:r w:rsidDel="00000000" w:rsidR="00000000" w:rsidRPr="00000000">
          <w:rPr>
            <w:b w:val="0"/>
            <w:i w:val="0"/>
            <w:color w:val="000000"/>
            <w:sz w:val="22"/>
            <w:szCs w:val="22"/>
            <w:u w:val="none"/>
            <w:rtl w:val="0"/>
          </w:rPr>
          <w:t xml:space="preserve"> </w:t>
        </w:r>
      </w:hyperlink>
      <w:hyperlink r:id="rId79">
        <w:r w:rsidDel="00000000" w:rsidR="00000000" w:rsidRPr="00000000">
          <w:rPr>
            <w:b w:val="1"/>
            <w:i w:val="0"/>
            <w:color w:val="000000"/>
            <w:sz w:val="22"/>
            <w:szCs w:val="22"/>
            <w:u w:val="none"/>
            <w:rtl w:val="0"/>
          </w:rPr>
          <w:t xml:space="preserve">20,</w:t>
        </w:r>
      </w:hyperlink>
      <w:hyperlink r:id="rId80">
        <w:r w:rsidDel="00000000" w:rsidR="00000000" w:rsidRPr="00000000">
          <w:rPr>
            <w:b w:val="0"/>
            <w:i w:val="0"/>
            <w:color w:val="000000"/>
            <w:sz w:val="22"/>
            <w:szCs w:val="22"/>
            <w:u w:val="none"/>
            <w:rtl w:val="0"/>
          </w:rPr>
          <w:t xml:space="preserve"> 1175–1197 (2017).</w:t>
        </w:r>
      </w:hyperlink>
      <w:r w:rsidDel="00000000" w:rsidR="00000000" w:rsidRPr="00000000">
        <w:rPr>
          <w:rtl w:val="0"/>
        </w:rPr>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10.</w:t>
        <w:tab/>
      </w:r>
      <w:hyperlink r:id="rId81">
        <w:r w:rsidDel="00000000" w:rsidR="00000000" w:rsidRPr="00000000">
          <w:rPr>
            <w:b w:val="0"/>
            <w:i w:val="0"/>
            <w:color w:val="000000"/>
            <w:sz w:val="22"/>
            <w:szCs w:val="22"/>
            <w:u w:val="none"/>
            <w:rtl w:val="0"/>
          </w:rPr>
          <w:t xml:space="preserve">Alonso-Canas, I. &amp; Chuvieco, E. Global burned area mapping from ENVISAT-MERIS and MODIS active fire data. </w:t>
        </w:r>
      </w:hyperlink>
      <w:hyperlink r:id="rId82">
        <w:r w:rsidDel="00000000" w:rsidR="00000000" w:rsidRPr="00000000">
          <w:rPr>
            <w:b w:val="0"/>
            <w:i w:val="1"/>
            <w:color w:val="000000"/>
            <w:sz w:val="22"/>
            <w:szCs w:val="22"/>
            <w:u w:val="none"/>
            <w:rtl w:val="0"/>
          </w:rPr>
          <w:t xml:space="preserve">Remote Sens. Environ.</w:t>
        </w:r>
      </w:hyperlink>
      <w:hyperlink r:id="rId83">
        <w:r w:rsidDel="00000000" w:rsidR="00000000" w:rsidRPr="00000000">
          <w:rPr>
            <w:b w:val="0"/>
            <w:i w:val="0"/>
            <w:color w:val="000000"/>
            <w:sz w:val="22"/>
            <w:szCs w:val="22"/>
            <w:u w:val="none"/>
            <w:rtl w:val="0"/>
          </w:rPr>
          <w:t xml:space="preserve"> </w:t>
        </w:r>
      </w:hyperlink>
      <w:hyperlink r:id="rId84">
        <w:r w:rsidDel="00000000" w:rsidR="00000000" w:rsidRPr="00000000">
          <w:rPr>
            <w:b w:val="1"/>
            <w:i w:val="0"/>
            <w:color w:val="000000"/>
            <w:sz w:val="22"/>
            <w:szCs w:val="22"/>
            <w:u w:val="none"/>
            <w:rtl w:val="0"/>
          </w:rPr>
          <w:t xml:space="preserve">163,</w:t>
        </w:r>
      </w:hyperlink>
      <w:hyperlink r:id="rId85">
        <w:r w:rsidDel="00000000" w:rsidR="00000000" w:rsidRPr="00000000">
          <w:rPr>
            <w:b w:val="0"/>
            <w:i w:val="0"/>
            <w:color w:val="000000"/>
            <w:sz w:val="22"/>
            <w:szCs w:val="22"/>
            <w:u w:val="none"/>
            <w:rtl w:val="0"/>
          </w:rPr>
          <w:t xml:space="preserve"> 140–152 (2015).</w:t>
        </w:r>
      </w:hyperlink>
      <w:r w:rsidDel="00000000" w:rsidR="00000000" w:rsidRPr="00000000">
        <w:rPr>
          <w:rtl w:val="0"/>
        </w:rPr>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220" w:before="0" w:line="48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11.</w:t>
        <w:tab/>
      </w:r>
      <w:hyperlink r:id="rId86">
        <w:r w:rsidDel="00000000" w:rsidR="00000000" w:rsidRPr="00000000">
          <w:rPr>
            <w:b w:val="0"/>
            <w:i w:val="0"/>
            <w:color w:val="000000"/>
            <w:sz w:val="22"/>
            <w:szCs w:val="22"/>
            <w:u w:val="none"/>
            <w:rtl w:val="0"/>
          </w:rPr>
          <w:t xml:space="preserve">Roy, D. P., Boschetti, L., Justice, C. O. &amp; Ju, J. The collection 5 MODIS burned area product—Global evaluation by comparison with the MODIS active fire product. </w:t>
        </w:r>
      </w:hyperlink>
      <w:hyperlink r:id="rId87">
        <w:r w:rsidDel="00000000" w:rsidR="00000000" w:rsidRPr="00000000">
          <w:rPr>
            <w:b w:val="0"/>
            <w:i w:val="1"/>
            <w:color w:val="000000"/>
            <w:sz w:val="22"/>
            <w:szCs w:val="22"/>
            <w:u w:val="none"/>
            <w:rtl w:val="0"/>
          </w:rPr>
          <w:t xml:space="preserve">Remote Sens. Environ.</w:t>
        </w:r>
      </w:hyperlink>
      <w:hyperlink r:id="rId88">
        <w:r w:rsidDel="00000000" w:rsidR="00000000" w:rsidRPr="00000000">
          <w:rPr>
            <w:b w:val="0"/>
            <w:i w:val="0"/>
            <w:color w:val="000000"/>
            <w:sz w:val="22"/>
            <w:szCs w:val="22"/>
            <w:u w:val="none"/>
            <w:rtl w:val="0"/>
          </w:rPr>
          <w:t xml:space="preserve"> </w:t>
        </w:r>
      </w:hyperlink>
      <w:hyperlink r:id="rId89">
        <w:r w:rsidDel="00000000" w:rsidR="00000000" w:rsidRPr="00000000">
          <w:rPr>
            <w:b w:val="1"/>
            <w:i w:val="0"/>
            <w:color w:val="000000"/>
            <w:sz w:val="22"/>
            <w:szCs w:val="22"/>
            <w:u w:val="none"/>
            <w:rtl w:val="0"/>
          </w:rPr>
          <w:t xml:space="preserve">112,</w:t>
        </w:r>
      </w:hyperlink>
      <w:hyperlink r:id="rId90">
        <w:r w:rsidDel="00000000" w:rsidR="00000000" w:rsidRPr="00000000">
          <w:rPr>
            <w:b w:val="0"/>
            <w:i w:val="0"/>
            <w:color w:val="000000"/>
            <w:sz w:val="22"/>
            <w:szCs w:val="22"/>
            <w:u w:val="none"/>
            <w:rtl w:val="0"/>
          </w:rPr>
          <w:t xml:space="preserve"> 3690–3707 (2008).</w:t>
        </w:r>
      </w:hyperlink>
      <w:r w:rsidDel="00000000" w:rsidR="00000000" w:rsidRPr="00000000">
        <w:rPr>
          <w:rtl w:val="0"/>
        </w:rPr>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r>
    </w:p>
    <w:sectPr>
      <w:pgSz w:h="16838" w:w="11906"/>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paperpile.com/b/JkHL33/SMGM" TargetMode="External"/><Relationship Id="rId84" Type="http://schemas.openxmlformats.org/officeDocument/2006/relationships/hyperlink" Target="http://paperpile.com/b/JkHL33/gvZD" TargetMode="External"/><Relationship Id="rId83" Type="http://schemas.openxmlformats.org/officeDocument/2006/relationships/hyperlink" Target="http://paperpile.com/b/JkHL33/gvZD" TargetMode="External"/><Relationship Id="rId42" Type="http://schemas.openxmlformats.org/officeDocument/2006/relationships/hyperlink" Target="http://paperpile.com/b/JkHL33/zgKW" TargetMode="External"/><Relationship Id="rId86" Type="http://schemas.openxmlformats.org/officeDocument/2006/relationships/hyperlink" Target="http://paperpile.com/b/JkHL33/Pdlz" TargetMode="External"/><Relationship Id="rId41" Type="http://schemas.openxmlformats.org/officeDocument/2006/relationships/hyperlink" Target="http://paperpile.com/b/JkHL33/SMGM" TargetMode="External"/><Relationship Id="rId85" Type="http://schemas.openxmlformats.org/officeDocument/2006/relationships/hyperlink" Target="http://paperpile.com/b/JkHL33/gvZD" TargetMode="External"/><Relationship Id="rId44" Type="http://schemas.openxmlformats.org/officeDocument/2006/relationships/hyperlink" Target="http://paperpile.com/b/JkHL33/zgKW" TargetMode="External"/><Relationship Id="rId88" Type="http://schemas.openxmlformats.org/officeDocument/2006/relationships/hyperlink" Target="http://paperpile.com/b/JkHL33/Pdlz" TargetMode="External"/><Relationship Id="rId43" Type="http://schemas.openxmlformats.org/officeDocument/2006/relationships/hyperlink" Target="http://paperpile.com/b/JkHL33/zgKW" TargetMode="External"/><Relationship Id="rId87" Type="http://schemas.openxmlformats.org/officeDocument/2006/relationships/hyperlink" Target="http://paperpile.com/b/JkHL33/Pdlz" TargetMode="External"/><Relationship Id="rId46" Type="http://schemas.openxmlformats.org/officeDocument/2006/relationships/hyperlink" Target="http://paperpile.com/b/JkHL33/zgKW" TargetMode="External"/><Relationship Id="rId45" Type="http://schemas.openxmlformats.org/officeDocument/2006/relationships/hyperlink" Target="http://paperpile.com/b/JkHL33/zgKW" TargetMode="External"/><Relationship Id="rId89" Type="http://schemas.openxmlformats.org/officeDocument/2006/relationships/hyperlink" Target="http://paperpile.com/b/JkHL33/Pdlz" TargetMode="External"/><Relationship Id="rId80" Type="http://schemas.openxmlformats.org/officeDocument/2006/relationships/hyperlink" Target="http://paperpile.com/b/JkHL33/Y3PA" TargetMode="External"/><Relationship Id="rId82" Type="http://schemas.openxmlformats.org/officeDocument/2006/relationships/hyperlink" Target="http://paperpile.com/b/JkHL33/gvZD" TargetMode="External"/><Relationship Id="rId81" Type="http://schemas.openxmlformats.org/officeDocument/2006/relationships/hyperlink" Target="http://paperpile.com/b/JkHL33/gvZ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aperpile.com/c/JkHL33/vhid" TargetMode="External"/><Relationship Id="rId48" Type="http://schemas.openxmlformats.org/officeDocument/2006/relationships/hyperlink" Target="http://paperpile.com/b/JkHL33/hF0E" TargetMode="External"/><Relationship Id="rId47" Type="http://schemas.openxmlformats.org/officeDocument/2006/relationships/hyperlink" Target="http://paperpile.com/b/JkHL33/hF0E" TargetMode="External"/><Relationship Id="rId49" Type="http://schemas.openxmlformats.org/officeDocument/2006/relationships/hyperlink" Target="http://paperpile.com/b/JkHL33/hF0E" TargetMode="Externa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hyperlink" Target="https://paperpile.com/c/JkHL33/vhid" TargetMode="External"/><Relationship Id="rId8" Type="http://schemas.openxmlformats.org/officeDocument/2006/relationships/hyperlink" Target="https://paperpile.com/c/JkHL33/SMGM" TargetMode="External"/><Relationship Id="rId73" Type="http://schemas.openxmlformats.org/officeDocument/2006/relationships/hyperlink" Target="http://paperpile.com/b/JkHL33/POow" TargetMode="External"/><Relationship Id="rId72" Type="http://schemas.openxmlformats.org/officeDocument/2006/relationships/hyperlink" Target="http://paperpile.com/b/JkHL33/POow" TargetMode="External"/><Relationship Id="rId31" Type="http://schemas.openxmlformats.org/officeDocument/2006/relationships/hyperlink" Target="https://paperpile.com/c/JkHL33/Pdlz" TargetMode="External"/><Relationship Id="rId75" Type="http://schemas.openxmlformats.org/officeDocument/2006/relationships/hyperlink" Target="http://paperpile.com/b/JkHL33/Y3PA" TargetMode="External"/><Relationship Id="rId30" Type="http://schemas.openxmlformats.org/officeDocument/2006/relationships/hyperlink" Target="https://paperpile.com/c/JkHL33/gvZD" TargetMode="External"/><Relationship Id="rId74" Type="http://schemas.openxmlformats.org/officeDocument/2006/relationships/hyperlink" Target="http://paperpile.com/b/JkHL33/Y3PA" TargetMode="External"/><Relationship Id="rId33" Type="http://schemas.openxmlformats.org/officeDocument/2006/relationships/hyperlink" Target="http://paperpile.com/b/JkHL33/vhid" TargetMode="External"/><Relationship Id="rId77" Type="http://schemas.openxmlformats.org/officeDocument/2006/relationships/hyperlink" Target="http://paperpile.com/b/JkHL33/Y3PA" TargetMode="External"/><Relationship Id="rId32" Type="http://schemas.openxmlformats.org/officeDocument/2006/relationships/hyperlink" Target="https://paperpile.com/c/JkHL33/fQ08" TargetMode="External"/><Relationship Id="rId76" Type="http://schemas.openxmlformats.org/officeDocument/2006/relationships/hyperlink" Target="http://paperpile.com/b/JkHL33/Y3PA" TargetMode="External"/><Relationship Id="rId35" Type="http://schemas.openxmlformats.org/officeDocument/2006/relationships/hyperlink" Target="http://paperpile.com/b/JkHL33/SMGM" TargetMode="External"/><Relationship Id="rId79" Type="http://schemas.openxmlformats.org/officeDocument/2006/relationships/hyperlink" Target="http://paperpile.com/b/JkHL33/Y3PA" TargetMode="External"/><Relationship Id="rId34" Type="http://schemas.openxmlformats.org/officeDocument/2006/relationships/hyperlink" Target="http://dx.doi.org/10.5067/MODIS/MOD44B.006" TargetMode="External"/><Relationship Id="rId78" Type="http://schemas.openxmlformats.org/officeDocument/2006/relationships/hyperlink" Target="http://paperpile.com/b/JkHL33/Y3PA" TargetMode="External"/><Relationship Id="rId71" Type="http://schemas.openxmlformats.org/officeDocument/2006/relationships/hyperlink" Target="http://paperpile.com/b/JkHL33/POow" TargetMode="External"/><Relationship Id="rId70" Type="http://schemas.openxmlformats.org/officeDocument/2006/relationships/hyperlink" Target="http://paperpile.com/b/JkHL33/HTFk" TargetMode="External"/><Relationship Id="rId37" Type="http://schemas.openxmlformats.org/officeDocument/2006/relationships/hyperlink" Target="http://paperpile.com/b/JkHL33/SMGM" TargetMode="External"/><Relationship Id="rId36" Type="http://schemas.openxmlformats.org/officeDocument/2006/relationships/hyperlink" Target="http://paperpile.com/b/JkHL33/SMGM" TargetMode="External"/><Relationship Id="rId39" Type="http://schemas.openxmlformats.org/officeDocument/2006/relationships/hyperlink" Target="http://paperpile.com/b/JkHL33/SMGM" TargetMode="External"/><Relationship Id="rId38" Type="http://schemas.openxmlformats.org/officeDocument/2006/relationships/hyperlink" Target="http://paperpile.com/b/JkHL33/SMGM" TargetMode="External"/><Relationship Id="rId62" Type="http://schemas.openxmlformats.org/officeDocument/2006/relationships/hyperlink" Target="http://paperpile.com/b/JkHL33/fQ08" TargetMode="External"/><Relationship Id="rId61" Type="http://schemas.openxmlformats.org/officeDocument/2006/relationships/hyperlink" Target="http://paperpile.com/b/JkHL33/fQ08" TargetMode="External"/><Relationship Id="rId20" Type="http://schemas.openxmlformats.org/officeDocument/2006/relationships/image" Target="media/image2.png"/><Relationship Id="rId64" Type="http://schemas.openxmlformats.org/officeDocument/2006/relationships/hyperlink" Target="http://paperpile.com/b/JkHL33/HTFk" TargetMode="External"/><Relationship Id="rId63" Type="http://schemas.openxmlformats.org/officeDocument/2006/relationships/hyperlink" Target="http://paperpile.com/b/JkHL33/fQ08" TargetMode="External"/><Relationship Id="rId22" Type="http://schemas.openxmlformats.org/officeDocument/2006/relationships/image" Target="media/image7.png"/><Relationship Id="rId66" Type="http://schemas.openxmlformats.org/officeDocument/2006/relationships/hyperlink" Target="http://paperpile.com/b/JkHL33/HTFk" TargetMode="External"/><Relationship Id="rId21" Type="http://schemas.openxmlformats.org/officeDocument/2006/relationships/image" Target="media/image6.png"/><Relationship Id="rId65" Type="http://schemas.openxmlformats.org/officeDocument/2006/relationships/hyperlink" Target="http://paperpile.com/b/JkHL33/HTFk" TargetMode="External"/><Relationship Id="rId24" Type="http://schemas.openxmlformats.org/officeDocument/2006/relationships/image" Target="media/image1.png"/><Relationship Id="rId68" Type="http://schemas.openxmlformats.org/officeDocument/2006/relationships/hyperlink" Target="http://paperpile.com/b/JkHL33/HTFk" TargetMode="External"/><Relationship Id="rId23" Type="http://schemas.openxmlformats.org/officeDocument/2006/relationships/image" Target="media/image3.png"/><Relationship Id="rId67" Type="http://schemas.openxmlformats.org/officeDocument/2006/relationships/hyperlink" Target="http://paperpile.com/b/JkHL33/HTFk" TargetMode="External"/><Relationship Id="rId60" Type="http://schemas.openxmlformats.org/officeDocument/2006/relationships/hyperlink" Target="http://paperpile.com/b/JkHL33/fQ08" TargetMode="External"/><Relationship Id="rId26" Type="http://schemas.openxmlformats.org/officeDocument/2006/relationships/hyperlink" Target="https://paperpile.com/c/JkHL33/HTFk" TargetMode="External"/><Relationship Id="rId25" Type="http://schemas.openxmlformats.org/officeDocument/2006/relationships/hyperlink" Target="https://paperpile.com/c/JkHL33/HTFk" TargetMode="External"/><Relationship Id="rId69" Type="http://schemas.openxmlformats.org/officeDocument/2006/relationships/hyperlink" Target="http://paperpile.com/b/JkHL33/HTFk" TargetMode="External"/><Relationship Id="rId28" Type="http://schemas.openxmlformats.org/officeDocument/2006/relationships/hyperlink" Target="https://paperpile.com/c/JkHL33/POow" TargetMode="External"/><Relationship Id="rId27" Type="http://schemas.openxmlformats.org/officeDocument/2006/relationships/hyperlink" Target="https://paperpile.com/c/JkHL33/POow+Y3PA" TargetMode="External"/><Relationship Id="rId29" Type="http://schemas.openxmlformats.org/officeDocument/2006/relationships/hyperlink" Target="https://paperpile.com/c/JkHL33/fQ08" TargetMode="External"/><Relationship Id="rId51" Type="http://schemas.openxmlformats.org/officeDocument/2006/relationships/hyperlink" Target="http://paperpile.com/b/JkHL33/hF0E" TargetMode="External"/><Relationship Id="rId50" Type="http://schemas.openxmlformats.org/officeDocument/2006/relationships/hyperlink" Target="http://paperpile.com/b/JkHL33/hF0E" TargetMode="External"/><Relationship Id="rId53" Type="http://schemas.openxmlformats.org/officeDocument/2006/relationships/hyperlink" Target="http://paperpile.com/b/JkHL33/eel1" TargetMode="External"/><Relationship Id="rId52" Type="http://schemas.openxmlformats.org/officeDocument/2006/relationships/hyperlink" Target="http://paperpile.com/b/JkHL33/eel1" TargetMode="External"/><Relationship Id="rId11" Type="http://schemas.openxmlformats.org/officeDocument/2006/relationships/hyperlink" Target="https://paperpile.com/c/JkHL33/zgKW" TargetMode="External"/><Relationship Id="rId55" Type="http://schemas.openxmlformats.org/officeDocument/2006/relationships/hyperlink" Target="http://paperpile.com/b/JkHL33/eel1" TargetMode="External"/><Relationship Id="rId10" Type="http://schemas.openxmlformats.org/officeDocument/2006/relationships/hyperlink" Target="https://paperpile.com/c/JkHL33/SMGM" TargetMode="External"/><Relationship Id="rId54" Type="http://schemas.openxmlformats.org/officeDocument/2006/relationships/hyperlink" Target="http://paperpile.com/b/JkHL33/eel1" TargetMode="External"/><Relationship Id="rId13" Type="http://schemas.openxmlformats.org/officeDocument/2006/relationships/hyperlink" Target="https://paperpile.com/c/JkHL33/zgKW" TargetMode="External"/><Relationship Id="rId57" Type="http://schemas.openxmlformats.org/officeDocument/2006/relationships/hyperlink" Target="http://paperpile.com/b/JkHL33/fQ08" TargetMode="External"/><Relationship Id="rId12" Type="http://schemas.openxmlformats.org/officeDocument/2006/relationships/hyperlink" Target="https://paperpile.com/c/JkHL33/hF0E" TargetMode="External"/><Relationship Id="rId56" Type="http://schemas.openxmlformats.org/officeDocument/2006/relationships/hyperlink" Target="http://paperpile.com/b/JkHL33/eel1" TargetMode="External"/><Relationship Id="rId90" Type="http://schemas.openxmlformats.org/officeDocument/2006/relationships/hyperlink" Target="http://paperpile.com/b/JkHL33/Pdlz" TargetMode="External"/><Relationship Id="rId15" Type="http://schemas.openxmlformats.org/officeDocument/2006/relationships/hyperlink" Target="https://paperpile.com/c/JkHL33/eel1" TargetMode="External"/><Relationship Id="rId59" Type="http://schemas.openxmlformats.org/officeDocument/2006/relationships/hyperlink" Target="http://paperpile.com/b/JkHL33/fQ08" TargetMode="External"/><Relationship Id="rId14" Type="http://schemas.openxmlformats.org/officeDocument/2006/relationships/hyperlink" Target="https://paperpile.com/c/JkHL33/eel1" TargetMode="External"/><Relationship Id="rId58" Type="http://schemas.openxmlformats.org/officeDocument/2006/relationships/hyperlink" Target="http://paperpile.com/b/JkHL33/fQ08" TargetMode="External"/><Relationship Id="rId17" Type="http://schemas.openxmlformats.org/officeDocument/2006/relationships/hyperlink" Target="https://paperpile.com/c/JkHL33/fQ08" TargetMode="External"/><Relationship Id="rId16" Type="http://schemas.openxmlformats.org/officeDocument/2006/relationships/hyperlink" Target="https://paperpile.com/c/JkHL33/eel1" TargetMode="External"/><Relationship Id="rId19" Type="http://schemas.openxmlformats.org/officeDocument/2006/relationships/image" Target="media/image5.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